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811A" w14:textId="77777777" w:rsidR="002F0407" w:rsidRDefault="002F0407" w:rsidP="007040DF">
      <w:pPr>
        <w:pStyle w:val="To"/>
        <w:ind w:left="0" w:firstLine="0"/>
        <w:rPr>
          <w:b/>
          <w:szCs w:val="24"/>
        </w:rPr>
      </w:pPr>
    </w:p>
    <w:p w14:paraId="3905B1DD" w14:textId="5B6B2227" w:rsidR="009F629C" w:rsidRPr="00A6100F" w:rsidRDefault="000F1326">
      <w:pPr>
        <w:pStyle w:val="To"/>
        <w:ind w:left="360" w:hanging="360"/>
        <w:rPr>
          <w:b/>
          <w:sz w:val="26"/>
          <w:szCs w:val="26"/>
          <w:u w:val="single"/>
        </w:rPr>
      </w:pPr>
      <w:r w:rsidRPr="00A6100F">
        <w:rPr>
          <w:b/>
          <w:sz w:val="26"/>
          <w:szCs w:val="26"/>
          <w:u w:val="single"/>
        </w:rPr>
        <w:t>Template</w:t>
      </w:r>
      <w:r w:rsidR="002F0407" w:rsidRPr="00A6100F">
        <w:rPr>
          <w:b/>
          <w:sz w:val="26"/>
          <w:szCs w:val="26"/>
          <w:u w:val="single"/>
        </w:rPr>
        <w:t xml:space="preserve"> Memo to </w:t>
      </w:r>
      <w:r w:rsidRPr="00A6100F">
        <w:rPr>
          <w:b/>
          <w:sz w:val="26"/>
          <w:szCs w:val="26"/>
          <w:u w:val="single"/>
        </w:rPr>
        <w:t>Tenants</w:t>
      </w:r>
      <w:r w:rsidR="007E446B">
        <w:rPr>
          <w:b/>
          <w:sz w:val="26"/>
          <w:szCs w:val="26"/>
          <w:u w:val="single"/>
        </w:rPr>
        <w:t xml:space="preserve">: </w:t>
      </w:r>
      <w:r w:rsidR="002F0407" w:rsidRPr="00A6100F">
        <w:rPr>
          <w:b/>
          <w:sz w:val="26"/>
          <w:szCs w:val="26"/>
          <w:u w:val="single"/>
        </w:rPr>
        <w:t>Educating about the new or expanded Recycling Program</w:t>
      </w:r>
    </w:p>
    <w:p w14:paraId="2A8548F2" w14:textId="77777777" w:rsidR="002F0407" w:rsidRDefault="002F0407" w:rsidP="007040DF">
      <w:pPr>
        <w:pStyle w:val="To"/>
        <w:ind w:left="0" w:firstLine="0"/>
        <w:rPr>
          <w:b/>
          <w:szCs w:val="24"/>
        </w:rPr>
      </w:pPr>
    </w:p>
    <w:p w14:paraId="564C47B3" w14:textId="436CB0F4" w:rsidR="002F0407" w:rsidRPr="00A6100F" w:rsidRDefault="002F0407" w:rsidP="464AB1B6">
      <w:pPr>
        <w:pStyle w:val="Subject"/>
        <w:spacing w:after="240"/>
        <w:ind w:left="0" w:firstLine="0"/>
        <w:rPr>
          <w:b/>
          <w:bCs/>
          <w:i/>
          <w:iCs/>
          <w:sz w:val="22"/>
          <w:szCs w:val="22"/>
        </w:rPr>
      </w:pPr>
      <w:r w:rsidRPr="464AB1B6">
        <w:rPr>
          <w:b/>
          <w:bCs/>
          <w:i/>
          <w:iCs/>
          <w:sz w:val="22"/>
          <w:szCs w:val="22"/>
          <w:highlight w:val="yellow"/>
        </w:rPr>
        <w:t xml:space="preserve">[The highlighted words indicate portions of the template that should be changed before distribution. Add specifics about recycling and/or composting programs at your </w:t>
      </w:r>
      <w:r w:rsidR="1C07FA39" w:rsidRPr="464AB1B6">
        <w:rPr>
          <w:b/>
          <w:bCs/>
          <w:i/>
          <w:iCs/>
          <w:sz w:val="22"/>
          <w:szCs w:val="22"/>
          <w:highlight w:val="yellow"/>
        </w:rPr>
        <w:t>property</w:t>
      </w:r>
      <w:r w:rsidRPr="464AB1B6">
        <w:rPr>
          <w:b/>
          <w:bCs/>
          <w:i/>
          <w:iCs/>
          <w:sz w:val="22"/>
          <w:szCs w:val="22"/>
          <w:highlight w:val="yellow"/>
        </w:rPr>
        <w:t>, frequency of collection</w:t>
      </w:r>
      <w:r w:rsidR="4FAE0299" w:rsidRPr="464AB1B6">
        <w:rPr>
          <w:b/>
          <w:bCs/>
          <w:i/>
          <w:iCs/>
          <w:sz w:val="22"/>
          <w:szCs w:val="22"/>
          <w:highlight w:val="yellow"/>
        </w:rPr>
        <w:t>,</w:t>
      </w:r>
      <w:r w:rsidRPr="464AB1B6">
        <w:rPr>
          <w:b/>
          <w:bCs/>
          <w:i/>
          <w:iCs/>
          <w:sz w:val="22"/>
          <w:szCs w:val="22"/>
          <w:highlight w:val="yellow"/>
        </w:rPr>
        <w:t xml:space="preserve"> and other program information.</w:t>
      </w:r>
      <w:r w:rsidR="000F1326" w:rsidRPr="464AB1B6">
        <w:rPr>
          <w:b/>
          <w:bCs/>
          <w:i/>
          <w:iCs/>
          <w:sz w:val="22"/>
          <w:szCs w:val="22"/>
          <w:highlight w:val="yellow"/>
        </w:rPr>
        <w:t xml:space="preserve"> With additional minor modifications, you may be able to use this to provide information to tenants upon move-in or move-out.</w:t>
      </w:r>
      <w:r w:rsidRPr="464AB1B6">
        <w:rPr>
          <w:b/>
          <w:bCs/>
          <w:i/>
          <w:iCs/>
          <w:sz w:val="22"/>
          <w:szCs w:val="22"/>
          <w:highlight w:val="yellow"/>
        </w:rPr>
        <w:t>]</w:t>
      </w:r>
    </w:p>
    <w:p w14:paraId="6A5C8F90" w14:textId="77777777" w:rsidR="0077006B" w:rsidRPr="00A6100F" w:rsidRDefault="0077006B" w:rsidP="0077006B">
      <w:pPr>
        <w:pStyle w:val="Date"/>
        <w:ind w:left="0" w:firstLine="0"/>
        <w:rPr>
          <w:sz w:val="22"/>
          <w:szCs w:val="22"/>
        </w:rPr>
      </w:pPr>
      <w:r w:rsidRPr="00A6100F">
        <w:rPr>
          <w:sz w:val="22"/>
          <w:szCs w:val="22"/>
        </w:rPr>
        <w:t>Date:</w:t>
      </w:r>
      <w:r w:rsidRPr="00A6100F">
        <w:rPr>
          <w:sz w:val="22"/>
          <w:szCs w:val="22"/>
        </w:rPr>
        <w:tab/>
      </w:r>
      <w:r w:rsidRPr="00A6100F">
        <w:rPr>
          <w:sz w:val="22"/>
          <w:szCs w:val="22"/>
          <w:highlight w:val="yellow"/>
        </w:rPr>
        <w:t>[insert date]</w:t>
      </w:r>
    </w:p>
    <w:p w14:paraId="7BFC85A3" w14:textId="77777777" w:rsidR="002F0407" w:rsidRPr="00A6100F" w:rsidRDefault="002F0407" w:rsidP="007040DF">
      <w:pPr>
        <w:pStyle w:val="To"/>
        <w:ind w:left="0" w:firstLine="0"/>
        <w:rPr>
          <w:b/>
          <w:sz w:val="22"/>
          <w:szCs w:val="22"/>
        </w:rPr>
      </w:pPr>
    </w:p>
    <w:p w14:paraId="219FC7DC" w14:textId="11A2B4E9" w:rsidR="001778EC" w:rsidRPr="00A6100F" w:rsidRDefault="001778EC" w:rsidP="007040DF">
      <w:pPr>
        <w:pStyle w:val="To"/>
        <w:ind w:left="0" w:firstLine="0"/>
        <w:rPr>
          <w:sz w:val="22"/>
          <w:szCs w:val="22"/>
        </w:rPr>
      </w:pPr>
      <w:r w:rsidRPr="00A6100F">
        <w:rPr>
          <w:sz w:val="22"/>
          <w:szCs w:val="22"/>
        </w:rPr>
        <w:t>To:</w:t>
      </w:r>
      <w:r w:rsidRPr="00A6100F">
        <w:rPr>
          <w:sz w:val="22"/>
          <w:szCs w:val="22"/>
        </w:rPr>
        <w:tab/>
      </w:r>
      <w:bookmarkStart w:id="0" w:name="Memo_To"/>
      <w:bookmarkEnd w:id="0"/>
      <w:r w:rsidR="004C54B4" w:rsidRPr="00A6100F">
        <w:rPr>
          <w:sz w:val="22"/>
          <w:szCs w:val="22"/>
          <w:highlight w:val="yellow"/>
        </w:rPr>
        <w:t>[</w:t>
      </w:r>
      <w:r w:rsidRPr="00A6100F">
        <w:rPr>
          <w:sz w:val="22"/>
          <w:szCs w:val="22"/>
          <w:highlight w:val="yellow"/>
        </w:rPr>
        <w:t>Building Tenants</w:t>
      </w:r>
      <w:r w:rsidR="004C54B4" w:rsidRPr="00A6100F">
        <w:rPr>
          <w:sz w:val="22"/>
          <w:szCs w:val="22"/>
          <w:highlight w:val="yellow"/>
        </w:rPr>
        <w:t>]</w:t>
      </w:r>
    </w:p>
    <w:p w14:paraId="09C31054" w14:textId="77777777" w:rsidR="00825171" w:rsidRPr="00A6100F" w:rsidRDefault="00825171" w:rsidP="007040DF">
      <w:pPr>
        <w:pStyle w:val="To"/>
        <w:ind w:left="0" w:firstLine="0"/>
        <w:rPr>
          <w:sz w:val="22"/>
          <w:szCs w:val="22"/>
        </w:rPr>
      </w:pPr>
    </w:p>
    <w:p w14:paraId="1B560BFB" w14:textId="2A0314C7" w:rsidR="001778EC" w:rsidRPr="00A6100F" w:rsidRDefault="001778EC" w:rsidP="00825171">
      <w:pPr>
        <w:pStyle w:val="From"/>
        <w:spacing w:before="0"/>
        <w:ind w:left="0" w:firstLine="0"/>
        <w:rPr>
          <w:sz w:val="22"/>
          <w:szCs w:val="22"/>
        </w:rPr>
      </w:pPr>
      <w:r w:rsidRPr="00A6100F">
        <w:rPr>
          <w:sz w:val="22"/>
          <w:szCs w:val="22"/>
        </w:rPr>
        <w:t>From:</w:t>
      </w:r>
      <w:r w:rsidRPr="00A6100F">
        <w:rPr>
          <w:sz w:val="22"/>
          <w:szCs w:val="22"/>
        </w:rPr>
        <w:tab/>
      </w:r>
      <w:bookmarkStart w:id="1" w:name="Memo_From"/>
      <w:bookmarkEnd w:id="1"/>
      <w:r w:rsidR="00751FE2" w:rsidRPr="00A6100F">
        <w:rPr>
          <w:sz w:val="22"/>
          <w:szCs w:val="22"/>
          <w:highlight w:val="yellow"/>
        </w:rPr>
        <w:t>[insert name, title,</w:t>
      </w:r>
      <w:r w:rsidRPr="00A6100F">
        <w:rPr>
          <w:sz w:val="22"/>
          <w:szCs w:val="22"/>
          <w:highlight w:val="yellow"/>
        </w:rPr>
        <w:t xml:space="preserve"> </w:t>
      </w:r>
      <w:r w:rsidR="005A6DB7" w:rsidRPr="00A6100F">
        <w:rPr>
          <w:sz w:val="22"/>
          <w:szCs w:val="22"/>
          <w:highlight w:val="yellow"/>
        </w:rPr>
        <w:t>i.e.</w:t>
      </w:r>
      <w:r w:rsidR="004C54B4" w:rsidRPr="00A6100F">
        <w:rPr>
          <w:sz w:val="22"/>
          <w:szCs w:val="22"/>
          <w:highlight w:val="yellow"/>
        </w:rPr>
        <w:t xml:space="preserve">, </w:t>
      </w:r>
      <w:r w:rsidRPr="00A6100F">
        <w:rPr>
          <w:sz w:val="22"/>
          <w:szCs w:val="22"/>
          <w:highlight w:val="yellow"/>
        </w:rPr>
        <w:t>Property Manager</w:t>
      </w:r>
      <w:r w:rsidR="004C54B4" w:rsidRPr="00A6100F">
        <w:rPr>
          <w:sz w:val="22"/>
          <w:szCs w:val="22"/>
          <w:highlight w:val="yellow"/>
        </w:rPr>
        <w:t>]</w:t>
      </w:r>
    </w:p>
    <w:p w14:paraId="4F166F21" w14:textId="77777777" w:rsidR="000F499B" w:rsidRPr="00A6100F" w:rsidRDefault="000F499B" w:rsidP="00825171">
      <w:pPr>
        <w:pStyle w:val="From"/>
        <w:spacing w:before="0"/>
        <w:ind w:left="0" w:firstLine="0"/>
        <w:rPr>
          <w:sz w:val="22"/>
          <w:szCs w:val="22"/>
        </w:rPr>
      </w:pPr>
    </w:p>
    <w:p w14:paraId="2AB221C0" w14:textId="77777777" w:rsidR="00825171" w:rsidRPr="00A6100F" w:rsidRDefault="001778EC" w:rsidP="00825171">
      <w:pPr>
        <w:pStyle w:val="Subject"/>
        <w:spacing w:after="0"/>
        <w:ind w:left="0" w:firstLine="0"/>
        <w:rPr>
          <w:sz w:val="22"/>
          <w:szCs w:val="22"/>
        </w:rPr>
      </w:pPr>
      <w:r w:rsidRPr="00A6100F">
        <w:rPr>
          <w:sz w:val="22"/>
          <w:szCs w:val="22"/>
        </w:rPr>
        <w:t>Re:</w:t>
      </w:r>
      <w:r w:rsidRPr="00A6100F">
        <w:rPr>
          <w:sz w:val="22"/>
          <w:szCs w:val="22"/>
        </w:rPr>
        <w:tab/>
      </w:r>
      <w:bookmarkStart w:id="2" w:name="Memo_Re"/>
      <w:bookmarkEnd w:id="2"/>
      <w:r w:rsidRPr="00A6100F">
        <w:rPr>
          <w:sz w:val="22"/>
          <w:szCs w:val="22"/>
        </w:rPr>
        <w:t xml:space="preserve">Recycling </w:t>
      </w:r>
      <w:r w:rsidR="00BA4FE7" w:rsidRPr="00A6100F">
        <w:rPr>
          <w:sz w:val="22"/>
          <w:szCs w:val="22"/>
          <w:highlight w:val="yellow"/>
        </w:rPr>
        <w:t>[</w:t>
      </w:r>
      <w:r w:rsidRPr="00A6100F">
        <w:rPr>
          <w:sz w:val="22"/>
          <w:szCs w:val="22"/>
          <w:highlight w:val="yellow"/>
        </w:rPr>
        <w:t>and Composting</w:t>
      </w:r>
      <w:r w:rsidR="00BA4FE7" w:rsidRPr="00A6100F">
        <w:rPr>
          <w:sz w:val="22"/>
          <w:szCs w:val="22"/>
          <w:highlight w:val="yellow"/>
        </w:rPr>
        <w:t>]</w:t>
      </w:r>
      <w:r w:rsidRPr="00A6100F">
        <w:rPr>
          <w:sz w:val="22"/>
          <w:szCs w:val="22"/>
        </w:rPr>
        <w:t xml:space="preserve"> Progra</w:t>
      </w:r>
      <w:bookmarkStart w:id="3" w:name="Memo_Body"/>
      <w:bookmarkEnd w:id="3"/>
      <w:r w:rsidR="000F1326" w:rsidRPr="00A6100F">
        <w:rPr>
          <w:sz w:val="22"/>
          <w:szCs w:val="22"/>
        </w:rPr>
        <w:t>m</w:t>
      </w:r>
    </w:p>
    <w:p w14:paraId="0EC597A6" w14:textId="77777777" w:rsidR="00825171" w:rsidRPr="00A6100F" w:rsidRDefault="00825171" w:rsidP="00825171">
      <w:pPr>
        <w:pStyle w:val="Subject"/>
        <w:spacing w:after="0"/>
        <w:ind w:left="0" w:firstLine="0"/>
        <w:rPr>
          <w:sz w:val="22"/>
          <w:szCs w:val="22"/>
        </w:rPr>
      </w:pPr>
    </w:p>
    <w:p w14:paraId="4D576710" w14:textId="77777777" w:rsidR="00825171" w:rsidRPr="00A6100F" w:rsidRDefault="000F499B" w:rsidP="00825171">
      <w:pPr>
        <w:pStyle w:val="Subject"/>
        <w:spacing w:after="0"/>
        <w:ind w:left="0" w:firstLine="0"/>
        <w:rPr>
          <w:sz w:val="22"/>
          <w:szCs w:val="22"/>
        </w:rPr>
      </w:pPr>
      <w:r w:rsidRPr="00A6100F">
        <w:rPr>
          <w:sz w:val="22"/>
          <w:szCs w:val="22"/>
        </w:rPr>
        <w:t xml:space="preserve">              </w:t>
      </w:r>
      <w:r w:rsidR="001778EC" w:rsidRPr="00A6100F">
        <w:rPr>
          <w:sz w:val="22"/>
          <w:szCs w:val="22"/>
        </w:rPr>
        <w:t xml:space="preserve">                                                            </w:t>
      </w:r>
    </w:p>
    <w:p w14:paraId="029260A0" w14:textId="67928A10" w:rsidR="001778EC" w:rsidRPr="00A6100F" w:rsidRDefault="4EE5D06A" w:rsidP="04B8E735">
      <w:pPr>
        <w:pStyle w:val="Subject"/>
        <w:spacing w:after="240"/>
        <w:ind w:left="0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California State law, SB 1383, aims to keep food and other compostable materials (“organics”) out of landfills to reduce emissions that contribute to climate change. </w:t>
      </w:r>
      <w:r w:rsidR="0077006B">
        <w:rPr>
          <w:color w:val="000000"/>
          <w:sz w:val="22"/>
          <w:szCs w:val="22"/>
        </w:rPr>
        <w:t xml:space="preserve"> </w:t>
      </w:r>
      <w:r w:rsidR="000F1326">
        <w:rPr>
          <w:color w:val="000000"/>
          <w:sz w:val="22"/>
          <w:szCs w:val="22"/>
        </w:rPr>
        <w:t xml:space="preserve">To comply with the new law, we are </w:t>
      </w:r>
      <w:r w:rsidR="000F1326">
        <w:rPr>
          <w:color w:val="000000"/>
          <w:sz w:val="22"/>
          <w:szCs w:val="22"/>
          <w:highlight w:val="yellow"/>
        </w:rPr>
        <w:t>[starting a new or improving the]</w:t>
      </w:r>
      <w:r w:rsidR="000F1326">
        <w:rPr>
          <w:color w:val="000000"/>
          <w:sz w:val="22"/>
          <w:szCs w:val="22"/>
        </w:rPr>
        <w:t xml:space="preserve"> recycling </w:t>
      </w:r>
      <w:r w:rsidR="00347976">
        <w:rPr>
          <w:color w:val="000000"/>
          <w:sz w:val="22"/>
          <w:szCs w:val="22"/>
        </w:rPr>
        <w:t xml:space="preserve">and compost </w:t>
      </w:r>
      <w:r w:rsidR="000F1326">
        <w:rPr>
          <w:color w:val="000000"/>
          <w:sz w:val="22"/>
          <w:szCs w:val="22"/>
        </w:rPr>
        <w:t xml:space="preserve">program at </w:t>
      </w:r>
      <w:r w:rsidR="000F1326">
        <w:rPr>
          <w:color w:val="000000"/>
          <w:sz w:val="22"/>
          <w:szCs w:val="22"/>
          <w:highlight w:val="yellow"/>
        </w:rPr>
        <w:t>[insert building address or company name]</w:t>
      </w:r>
      <w:r w:rsidR="000F1326">
        <w:rPr>
          <w:color w:val="000000"/>
          <w:sz w:val="22"/>
          <w:szCs w:val="22"/>
        </w:rPr>
        <w:t xml:space="preserve">. </w:t>
      </w:r>
      <w:r w:rsidR="00EF2C6F" w:rsidRPr="464AB1B6">
        <w:rPr>
          <w:sz w:val="22"/>
          <w:szCs w:val="22"/>
        </w:rPr>
        <w:t xml:space="preserve">Most of the </w:t>
      </w:r>
      <w:r w:rsidR="000F1326" w:rsidRPr="464AB1B6">
        <w:rPr>
          <w:sz w:val="22"/>
          <w:szCs w:val="22"/>
        </w:rPr>
        <w:t xml:space="preserve">discarded </w:t>
      </w:r>
      <w:r w:rsidR="00EF2C6F" w:rsidRPr="464AB1B6">
        <w:rPr>
          <w:sz w:val="22"/>
          <w:szCs w:val="22"/>
        </w:rPr>
        <w:t xml:space="preserve">materials </w:t>
      </w:r>
      <w:r w:rsidR="000F1326" w:rsidRPr="464AB1B6">
        <w:rPr>
          <w:sz w:val="22"/>
          <w:szCs w:val="22"/>
        </w:rPr>
        <w:t xml:space="preserve">at our location </w:t>
      </w:r>
      <w:r w:rsidR="0025720A" w:rsidRPr="464AB1B6">
        <w:rPr>
          <w:sz w:val="22"/>
          <w:szCs w:val="22"/>
        </w:rPr>
        <w:t>are recyclable or compostable</w:t>
      </w:r>
      <w:r w:rsidR="0141BAF6" w:rsidRPr="464AB1B6">
        <w:rPr>
          <w:sz w:val="22"/>
          <w:szCs w:val="22"/>
        </w:rPr>
        <w:t xml:space="preserve"> and residents are now required to sort those materials into the correct bins</w:t>
      </w:r>
      <w:r w:rsidR="00825171" w:rsidRPr="464AB1B6">
        <w:rPr>
          <w:sz w:val="22"/>
          <w:szCs w:val="22"/>
        </w:rPr>
        <w:t>.</w:t>
      </w:r>
      <w:r w:rsidR="00EF2C6F" w:rsidRPr="464AB1B6">
        <w:rPr>
          <w:sz w:val="22"/>
          <w:szCs w:val="22"/>
        </w:rPr>
        <w:t xml:space="preserve"> </w:t>
      </w:r>
      <w:r w:rsidR="001778EC" w:rsidRPr="464AB1B6">
        <w:rPr>
          <w:sz w:val="22"/>
          <w:szCs w:val="22"/>
        </w:rPr>
        <w:t xml:space="preserve">Recycling </w:t>
      </w:r>
      <w:r w:rsidR="5AB1C94C" w:rsidRPr="464AB1B6">
        <w:rPr>
          <w:sz w:val="22"/>
          <w:szCs w:val="22"/>
        </w:rPr>
        <w:t xml:space="preserve">and composting </w:t>
      </w:r>
      <w:r w:rsidR="001778EC" w:rsidRPr="464AB1B6">
        <w:rPr>
          <w:sz w:val="22"/>
          <w:szCs w:val="22"/>
        </w:rPr>
        <w:t xml:space="preserve">helps our environment by </w:t>
      </w:r>
      <w:r w:rsidR="007B36F6" w:rsidRPr="464AB1B6">
        <w:rPr>
          <w:sz w:val="22"/>
          <w:szCs w:val="22"/>
        </w:rPr>
        <w:t xml:space="preserve">conserving natural resources and </w:t>
      </w:r>
      <w:r w:rsidR="001778EC" w:rsidRPr="464AB1B6">
        <w:rPr>
          <w:sz w:val="22"/>
          <w:szCs w:val="22"/>
        </w:rPr>
        <w:t>reducing energy use</w:t>
      </w:r>
      <w:r w:rsidR="007B36F6" w:rsidRPr="464AB1B6">
        <w:rPr>
          <w:sz w:val="22"/>
          <w:szCs w:val="22"/>
        </w:rPr>
        <w:t xml:space="preserve">, </w:t>
      </w:r>
      <w:r w:rsidR="001778EC" w:rsidRPr="464AB1B6">
        <w:rPr>
          <w:sz w:val="22"/>
          <w:szCs w:val="22"/>
        </w:rPr>
        <w:t>pollution, and</w:t>
      </w:r>
      <w:r w:rsidR="007B36F6" w:rsidRPr="464AB1B6">
        <w:rPr>
          <w:sz w:val="22"/>
          <w:szCs w:val="22"/>
        </w:rPr>
        <w:t xml:space="preserve"> greenhouse gas emissions.</w:t>
      </w:r>
    </w:p>
    <w:p w14:paraId="449190F9" w14:textId="60730101" w:rsidR="001778EC" w:rsidRPr="00A6100F" w:rsidRDefault="000F1326">
      <w:pPr>
        <w:rPr>
          <w:sz w:val="22"/>
          <w:szCs w:val="22"/>
        </w:rPr>
      </w:pPr>
      <w:r w:rsidRPr="00A6100F">
        <w:rPr>
          <w:sz w:val="22"/>
          <w:szCs w:val="22"/>
        </w:rPr>
        <w:t xml:space="preserve">Our goal is </w:t>
      </w:r>
      <w:r w:rsidRPr="00347976">
        <w:rPr>
          <w:sz w:val="22"/>
          <w:szCs w:val="22"/>
        </w:rPr>
        <w:t>to make recycling and composting</w:t>
      </w:r>
      <w:r w:rsidR="00347976">
        <w:rPr>
          <w:sz w:val="22"/>
          <w:szCs w:val="22"/>
        </w:rPr>
        <w:t xml:space="preserve"> </w:t>
      </w:r>
      <w:r w:rsidRPr="00347976">
        <w:rPr>
          <w:sz w:val="22"/>
          <w:szCs w:val="22"/>
        </w:rPr>
        <w:t>easy for you</w:t>
      </w:r>
      <w:r w:rsidRPr="00A6100F">
        <w:rPr>
          <w:sz w:val="22"/>
          <w:szCs w:val="22"/>
        </w:rPr>
        <w:t xml:space="preserve">. </w:t>
      </w:r>
      <w:r w:rsidR="001778EC" w:rsidRPr="00A6100F">
        <w:rPr>
          <w:sz w:val="22"/>
          <w:szCs w:val="22"/>
        </w:rPr>
        <w:t>Here is how the program will work:</w:t>
      </w:r>
    </w:p>
    <w:p w14:paraId="1F7378CD" w14:textId="77777777" w:rsidR="001778EC" w:rsidRPr="00A6100F" w:rsidRDefault="001778EC">
      <w:pPr>
        <w:rPr>
          <w:sz w:val="22"/>
          <w:szCs w:val="22"/>
        </w:rPr>
      </w:pPr>
    </w:p>
    <w:p w14:paraId="2BEE20DF" w14:textId="399DEB19" w:rsidR="001778EC" w:rsidRPr="00A6100F" w:rsidRDefault="00637418" w:rsidP="00E37F0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In-home </w:t>
      </w:r>
      <w:r w:rsidR="001778EC" w:rsidRPr="00A6100F">
        <w:rPr>
          <w:b/>
          <w:sz w:val="22"/>
          <w:szCs w:val="22"/>
          <w:u w:val="single"/>
        </w:rPr>
        <w:t xml:space="preserve">Collection: </w:t>
      </w:r>
    </w:p>
    <w:p w14:paraId="0418B777" w14:textId="77777777" w:rsidR="000F1326" w:rsidRPr="00A6100F" w:rsidRDefault="000F1326" w:rsidP="00E37F0A">
      <w:pPr>
        <w:rPr>
          <w:b/>
          <w:i/>
          <w:sz w:val="22"/>
          <w:szCs w:val="22"/>
        </w:rPr>
      </w:pPr>
    </w:p>
    <w:p w14:paraId="5C8ECB35" w14:textId="3A481F53" w:rsidR="00637418" w:rsidRPr="00637418" w:rsidRDefault="00637418" w:rsidP="000F1326">
      <w:pPr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637418">
        <w:rPr>
          <w:bCs/>
          <w:sz w:val="22"/>
          <w:szCs w:val="22"/>
        </w:rPr>
        <w:t xml:space="preserve">Create a 3-bin system at home, one for </w:t>
      </w:r>
      <w:r w:rsidRPr="00A6100F">
        <w:rPr>
          <w:b/>
          <w:sz w:val="22"/>
          <w:szCs w:val="22"/>
        </w:rPr>
        <w:t>garbage</w:t>
      </w:r>
      <w:r w:rsidRPr="00A6100F">
        <w:rPr>
          <w:sz w:val="22"/>
          <w:szCs w:val="22"/>
        </w:rPr>
        <w:t>,</w:t>
      </w:r>
      <w:r w:rsidRPr="00A6100F">
        <w:rPr>
          <w:b/>
          <w:color w:val="008000"/>
          <w:sz w:val="22"/>
          <w:szCs w:val="22"/>
        </w:rPr>
        <w:t xml:space="preserve"> </w:t>
      </w:r>
      <w:r w:rsidR="007E446B" w:rsidRPr="007E446B">
        <w:rPr>
          <w:bCs/>
          <w:sz w:val="22"/>
          <w:szCs w:val="22"/>
        </w:rPr>
        <w:t>one for</w:t>
      </w:r>
      <w:r w:rsidR="007E446B">
        <w:rPr>
          <w:b/>
          <w:color w:val="008000"/>
          <w:sz w:val="22"/>
          <w:szCs w:val="22"/>
        </w:rPr>
        <w:t xml:space="preserve"> </w:t>
      </w:r>
      <w:r w:rsidRPr="00A6100F">
        <w:rPr>
          <w:b/>
          <w:color w:val="008000"/>
          <w:sz w:val="22"/>
          <w:szCs w:val="22"/>
        </w:rPr>
        <w:t>compost</w:t>
      </w:r>
      <w:r w:rsidRPr="00A6100F">
        <w:rPr>
          <w:sz w:val="22"/>
          <w:szCs w:val="22"/>
        </w:rPr>
        <w:t>, and</w:t>
      </w:r>
      <w:r w:rsidR="007E446B">
        <w:rPr>
          <w:sz w:val="22"/>
          <w:szCs w:val="22"/>
        </w:rPr>
        <w:t xml:space="preserve"> one for</w:t>
      </w:r>
      <w:r w:rsidRPr="00A6100F">
        <w:rPr>
          <w:sz w:val="22"/>
          <w:szCs w:val="22"/>
        </w:rPr>
        <w:t xml:space="preserve"> </w:t>
      </w:r>
      <w:r w:rsidRPr="00A6100F">
        <w:rPr>
          <w:b/>
          <w:color w:val="0000FF"/>
          <w:sz w:val="22"/>
          <w:szCs w:val="22"/>
        </w:rPr>
        <w:t>recyclables</w:t>
      </w:r>
      <w:r>
        <w:rPr>
          <w:b/>
          <w:color w:val="0000FF"/>
          <w:sz w:val="22"/>
          <w:szCs w:val="22"/>
        </w:rPr>
        <w:t xml:space="preserve">. </w:t>
      </w:r>
    </w:p>
    <w:p w14:paraId="4D8895CE" w14:textId="0BA7E80B" w:rsidR="00637418" w:rsidRPr="007E446B" w:rsidRDefault="006E17E3" w:rsidP="000F1326">
      <w:pPr>
        <w:numPr>
          <w:ilvl w:val="0"/>
          <w:numId w:val="4"/>
        </w:numPr>
        <w:rPr>
          <w:bCs/>
          <w:sz w:val="22"/>
          <w:szCs w:val="22"/>
          <w:u w:val="single"/>
        </w:rPr>
      </w:pPr>
      <w:r>
        <w:rPr>
          <w:b/>
          <w:sz w:val="22"/>
          <w:szCs w:val="22"/>
        </w:rPr>
        <w:t>Place your</w:t>
      </w:r>
      <w:r w:rsidR="00637418" w:rsidRPr="006E17E3">
        <w:rPr>
          <w:b/>
          <w:sz w:val="22"/>
          <w:szCs w:val="22"/>
        </w:rPr>
        <w:t xml:space="preserve"> </w:t>
      </w:r>
      <w:r w:rsidR="00637418" w:rsidRPr="006E17E3">
        <w:rPr>
          <w:b/>
          <w:color w:val="0000FF"/>
          <w:sz w:val="22"/>
          <w:szCs w:val="22"/>
        </w:rPr>
        <w:t>recyclabl</w:t>
      </w:r>
      <w:r>
        <w:rPr>
          <w:b/>
          <w:color w:val="0000FF"/>
          <w:sz w:val="22"/>
          <w:szCs w:val="22"/>
        </w:rPr>
        <w:t>es</w:t>
      </w:r>
      <w:r w:rsidR="00B720E8">
        <w:rPr>
          <w:b/>
          <w:color w:val="0000FF"/>
          <w:sz w:val="22"/>
          <w:szCs w:val="22"/>
        </w:rPr>
        <w:t xml:space="preserve"> </w:t>
      </w:r>
      <w:r w:rsidR="00B720E8" w:rsidRPr="00B720E8">
        <w:rPr>
          <w:b/>
          <w:sz w:val="22"/>
          <w:szCs w:val="22"/>
        </w:rPr>
        <w:t>loosely in your bin without a liner</w:t>
      </w:r>
      <w:r w:rsidR="00637418" w:rsidRPr="00B720E8">
        <w:rPr>
          <w:b/>
          <w:sz w:val="22"/>
          <w:szCs w:val="22"/>
        </w:rPr>
        <w:t>.</w:t>
      </w:r>
      <w:r w:rsidR="00637418" w:rsidRPr="007E446B">
        <w:rPr>
          <w:bCs/>
          <w:sz w:val="22"/>
          <w:szCs w:val="22"/>
        </w:rPr>
        <w:t xml:space="preserve"> </w:t>
      </w:r>
    </w:p>
    <w:p w14:paraId="71D5ADE8" w14:textId="55305CF8" w:rsidR="00637418" w:rsidRPr="007E446B" w:rsidRDefault="3F70A71F" w:rsidP="464AB1B6">
      <w:pPr>
        <w:numPr>
          <w:ilvl w:val="0"/>
          <w:numId w:val="4"/>
        </w:numPr>
        <w:rPr>
          <w:sz w:val="22"/>
          <w:szCs w:val="22"/>
          <w:u w:val="single"/>
        </w:rPr>
      </w:pPr>
      <w:r w:rsidRPr="464AB1B6">
        <w:rPr>
          <w:b/>
          <w:bCs/>
          <w:sz w:val="22"/>
          <w:szCs w:val="22"/>
        </w:rPr>
        <w:t xml:space="preserve">Use a bowl or kitchen pail to collect food scraps. </w:t>
      </w:r>
      <w:r w:rsidR="00987511" w:rsidRPr="464AB1B6">
        <w:rPr>
          <w:b/>
          <w:bCs/>
          <w:sz w:val="22"/>
          <w:szCs w:val="22"/>
        </w:rPr>
        <w:t>Line your</w:t>
      </w:r>
      <w:r w:rsidR="00637418" w:rsidRPr="464AB1B6">
        <w:rPr>
          <w:b/>
          <w:bCs/>
          <w:sz w:val="22"/>
          <w:szCs w:val="22"/>
        </w:rPr>
        <w:t xml:space="preserve"> </w:t>
      </w:r>
      <w:r w:rsidR="00637418">
        <w:rPr>
          <w:b/>
          <w:color w:val="538135"/>
          <w:sz w:val="22"/>
          <w:szCs w:val="22"/>
        </w:rPr>
        <w:t>compost</w:t>
      </w:r>
      <w:r w:rsidR="00637418" w:rsidRPr="464AB1B6">
        <w:rPr>
          <w:b/>
          <w:bCs/>
          <w:sz w:val="22"/>
          <w:szCs w:val="22"/>
        </w:rPr>
        <w:t xml:space="preserve"> pail</w:t>
      </w:r>
      <w:r w:rsidR="00987511" w:rsidRPr="464AB1B6">
        <w:rPr>
          <w:b/>
          <w:bCs/>
          <w:sz w:val="22"/>
          <w:szCs w:val="22"/>
        </w:rPr>
        <w:t xml:space="preserve"> with </w:t>
      </w:r>
      <w:r w:rsidR="03F7F093" w:rsidRPr="464AB1B6">
        <w:rPr>
          <w:b/>
          <w:bCs/>
          <w:sz w:val="22"/>
          <w:szCs w:val="22"/>
          <w:u w:val="single"/>
        </w:rPr>
        <w:t xml:space="preserve">a </w:t>
      </w:r>
      <w:r w:rsidR="00987511" w:rsidRPr="464AB1B6">
        <w:rPr>
          <w:b/>
          <w:bCs/>
          <w:sz w:val="22"/>
          <w:szCs w:val="22"/>
          <w:u w:val="single"/>
        </w:rPr>
        <w:t>paper bag</w:t>
      </w:r>
      <w:r w:rsidR="33A9FFA5" w:rsidRPr="464AB1B6">
        <w:rPr>
          <w:b/>
          <w:bCs/>
          <w:sz w:val="22"/>
          <w:szCs w:val="22"/>
          <w:u w:val="single"/>
        </w:rPr>
        <w:t>, paper towels,</w:t>
      </w:r>
      <w:r w:rsidR="00987511" w:rsidRPr="464AB1B6">
        <w:rPr>
          <w:b/>
          <w:bCs/>
          <w:sz w:val="22"/>
          <w:szCs w:val="22"/>
          <w:u w:val="single"/>
        </w:rPr>
        <w:t xml:space="preserve"> or newspaper</w:t>
      </w:r>
      <w:r w:rsidR="00637418" w:rsidRPr="464AB1B6">
        <w:rPr>
          <w:b/>
          <w:bCs/>
          <w:sz w:val="22"/>
          <w:szCs w:val="22"/>
        </w:rPr>
        <w:t>.</w:t>
      </w:r>
      <w:r w:rsidR="00776CBC" w:rsidRPr="464AB1B6">
        <w:rPr>
          <w:b/>
          <w:bCs/>
          <w:sz w:val="22"/>
          <w:szCs w:val="22"/>
        </w:rPr>
        <w:t xml:space="preserve"> NO GREEN OR PLASTIC BAGS</w:t>
      </w:r>
      <w:r w:rsidR="7E158C50" w:rsidRPr="464AB1B6">
        <w:rPr>
          <w:b/>
          <w:bCs/>
          <w:sz w:val="22"/>
          <w:szCs w:val="22"/>
        </w:rPr>
        <w:t>.</w:t>
      </w:r>
      <w:r w:rsidR="00637418" w:rsidRPr="464AB1B6">
        <w:rPr>
          <w:sz w:val="22"/>
          <w:szCs w:val="22"/>
        </w:rPr>
        <w:t xml:space="preserve"> Take your compost out to the </w:t>
      </w:r>
      <w:r w:rsidR="00C16CA5" w:rsidRPr="464AB1B6">
        <w:rPr>
          <w:sz w:val="22"/>
          <w:szCs w:val="22"/>
        </w:rPr>
        <w:t>organic</w:t>
      </w:r>
      <w:r w:rsidR="39455619" w:rsidRPr="464AB1B6">
        <w:rPr>
          <w:sz w:val="22"/>
          <w:szCs w:val="22"/>
        </w:rPr>
        <w:t>s/food waste</w:t>
      </w:r>
      <w:r w:rsidR="00637418" w:rsidRPr="464AB1B6">
        <w:rPr>
          <w:sz w:val="22"/>
          <w:szCs w:val="22"/>
        </w:rPr>
        <w:t xml:space="preserve"> cart </w:t>
      </w:r>
      <w:r w:rsidR="61D79A7F" w:rsidRPr="464AB1B6">
        <w:rPr>
          <w:sz w:val="22"/>
          <w:szCs w:val="22"/>
        </w:rPr>
        <w:t>as needed</w:t>
      </w:r>
      <w:r w:rsidR="00637418" w:rsidRPr="464AB1B6">
        <w:rPr>
          <w:sz w:val="22"/>
          <w:szCs w:val="22"/>
        </w:rPr>
        <w:t xml:space="preserve"> to prevent smells and pests. </w:t>
      </w:r>
    </w:p>
    <w:p w14:paraId="62E6EBB1" w14:textId="4DC2A00F" w:rsidR="00637418" w:rsidRDefault="00637418" w:rsidP="00637418">
      <w:pPr>
        <w:rPr>
          <w:b/>
          <w:sz w:val="22"/>
          <w:szCs w:val="22"/>
          <w:u w:val="single"/>
        </w:rPr>
      </w:pPr>
    </w:p>
    <w:p w14:paraId="239AC0B9" w14:textId="6FB42980" w:rsidR="002136C5" w:rsidRDefault="007E446B" w:rsidP="0063741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AVI offers complimentary recycling totes and kitchen compost pails to make in-home collection easier.</w:t>
      </w:r>
    </w:p>
    <w:p w14:paraId="6DA8F821" w14:textId="77777777" w:rsidR="002136C5" w:rsidRDefault="002136C5" w:rsidP="00637418">
      <w:pPr>
        <w:rPr>
          <w:b/>
          <w:sz w:val="22"/>
          <w:szCs w:val="22"/>
          <w:u w:val="single"/>
        </w:rPr>
      </w:pPr>
    </w:p>
    <w:p w14:paraId="5CEBD13B" w14:textId="3B6B788D" w:rsidR="007E446B" w:rsidRPr="007E446B" w:rsidRDefault="007E446B" w:rsidP="464AB1B6">
      <w:pPr>
        <w:numPr>
          <w:ilvl w:val="0"/>
          <w:numId w:val="5"/>
        </w:numPr>
        <w:rPr>
          <w:sz w:val="22"/>
          <w:szCs w:val="22"/>
        </w:rPr>
      </w:pPr>
      <w:r w:rsidRPr="464AB1B6">
        <w:rPr>
          <w:sz w:val="22"/>
          <w:szCs w:val="22"/>
        </w:rPr>
        <w:t>To request these materials , please contact your property manager.</w:t>
      </w:r>
    </w:p>
    <w:p w14:paraId="588DA66F" w14:textId="77777777" w:rsidR="00637418" w:rsidRPr="00637418" w:rsidRDefault="00637418" w:rsidP="00637418">
      <w:pPr>
        <w:rPr>
          <w:b/>
          <w:sz w:val="22"/>
          <w:szCs w:val="22"/>
          <w:u w:val="single"/>
        </w:rPr>
      </w:pPr>
    </w:p>
    <w:p w14:paraId="0B11D1F6" w14:textId="77777777" w:rsidR="003B28E1" w:rsidRPr="00A6100F" w:rsidRDefault="003B28E1" w:rsidP="00912DF4">
      <w:pPr>
        <w:ind w:left="360"/>
        <w:rPr>
          <w:b/>
          <w:sz w:val="22"/>
          <w:szCs w:val="22"/>
          <w:u w:val="single"/>
        </w:rPr>
      </w:pPr>
    </w:p>
    <w:p w14:paraId="45B06EC8" w14:textId="77777777" w:rsidR="001778EC" w:rsidRPr="00A6100F" w:rsidRDefault="001778EC" w:rsidP="00E37F0A">
      <w:pPr>
        <w:rPr>
          <w:b/>
          <w:sz w:val="22"/>
          <w:szCs w:val="22"/>
          <w:u w:val="single"/>
        </w:rPr>
      </w:pPr>
      <w:r w:rsidRPr="00A6100F">
        <w:rPr>
          <w:b/>
          <w:sz w:val="22"/>
          <w:szCs w:val="22"/>
          <w:u w:val="single"/>
        </w:rPr>
        <w:t>Central Collection:</w:t>
      </w:r>
    </w:p>
    <w:p w14:paraId="1C96D323" w14:textId="1E081562" w:rsidR="003B28E1" w:rsidRDefault="001778EC" w:rsidP="464AB1B6">
      <w:pPr>
        <w:rPr>
          <w:b/>
          <w:bCs/>
          <w:i/>
          <w:iCs/>
          <w:sz w:val="22"/>
          <w:szCs w:val="22"/>
          <w:highlight w:val="yellow"/>
        </w:rPr>
      </w:pPr>
      <w:r w:rsidRPr="464AB1B6">
        <w:rPr>
          <w:b/>
          <w:bCs/>
          <w:i/>
          <w:iCs/>
          <w:sz w:val="22"/>
          <w:szCs w:val="22"/>
          <w:highlight w:val="yellow"/>
        </w:rPr>
        <w:t>Indicate</w:t>
      </w:r>
      <w:r w:rsidR="12F0181A" w:rsidRPr="464AB1B6">
        <w:rPr>
          <w:b/>
          <w:bCs/>
          <w:i/>
          <w:iCs/>
          <w:sz w:val="22"/>
          <w:szCs w:val="22"/>
          <w:highlight w:val="yellow"/>
        </w:rPr>
        <w:t xml:space="preserve"> specifically where the</w:t>
      </w:r>
      <w:r w:rsidR="406AD249" w:rsidRPr="464AB1B6">
        <w:rPr>
          <w:b/>
          <w:bCs/>
          <w:i/>
          <w:iCs/>
          <w:sz w:val="22"/>
          <w:szCs w:val="22"/>
          <w:highlight w:val="yellow"/>
        </w:rPr>
        <w:t xml:space="preserve"> </w:t>
      </w:r>
      <w:r w:rsidR="431D67B4" w:rsidRPr="464AB1B6">
        <w:rPr>
          <w:b/>
          <w:bCs/>
          <w:i/>
          <w:iCs/>
          <w:sz w:val="22"/>
          <w:szCs w:val="22"/>
          <w:highlight w:val="yellow"/>
        </w:rPr>
        <w:t>AVI</w:t>
      </w:r>
      <w:r w:rsidR="406AD249" w:rsidRPr="464AB1B6">
        <w:rPr>
          <w:b/>
          <w:bCs/>
          <w:i/>
          <w:iCs/>
          <w:sz w:val="22"/>
          <w:szCs w:val="22"/>
          <w:highlight w:val="yellow"/>
        </w:rPr>
        <w:t>-serviced</w:t>
      </w:r>
      <w:r w:rsidR="00D87862" w:rsidRPr="464AB1B6">
        <w:rPr>
          <w:b/>
          <w:bCs/>
          <w:i/>
          <w:iCs/>
          <w:sz w:val="22"/>
          <w:szCs w:val="22"/>
          <w:highlight w:val="yellow"/>
        </w:rPr>
        <w:t xml:space="preserve"> container</w:t>
      </w:r>
      <w:r w:rsidR="004C54B4" w:rsidRPr="464AB1B6">
        <w:rPr>
          <w:b/>
          <w:bCs/>
          <w:i/>
          <w:iCs/>
          <w:sz w:val="22"/>
          <w:szCs w:val="22"/>
          <w:highlight w:val="yellow"/>
        </w:rPr>
        <w:t>s</w:t>
      </w:r>
      <w:r w:rsidR="7802DC87" w:rsidRPr="464AB1B6">
        <w:rPr>
          <w:b/>
          <w:bCs/>
          <w:i/>
          <w:iCs/>
          <w:sz w:val="22"/>
          <w:szCs w:val="22"/>
          <w:highlight w:val="yellow"/>
        </w:rPr>
        <w:t xml:space="preserve"> are located</w:t>
      </w:r>
      <w:r w:rsidR="6C602670" w:rsidRPr="464AB1B6">
        <w:rPr>
          <w:b/>
          <w:bCs/>
          <w:i/>
          <w:iCs/>
          <w:sz w:val="22"/>
          <w:szCs w:val="22"/>
          <w:highlight w:val="yellow"/>
        </w:rPr>
        <w:t>.</w:t>
      </w:r>
      <w:r w:rsidR="00D87862" w:rsidRPr="464AB1B6">
        <w:rPr>
          <w:b/>
          <w:bCs/>
          <w:i/>
          <w:iCs/>
          <w:sz w:val="22"/>
          <w:szCs w:val="22"/>
          <w:highlight w:val="yellow"/>
        </w:rPr>
        <w:t xml:space="preserve"> </w:t>
      </w:r>
      <w:r w:rsidR="003B28E1" w:rsidRPr="464AB1B6">
        <w:rPr>
          <w:b/>
          <w:bCs/>
          <w:i/>
          <w:iCs/>
          <w:sz w:val="22"/>
          <w:szCs w:val="22"/>
          <w:highlight w:val="yellow"/>
        </w:rPr>
        <w:t>U</w:t>
      </w:r>
      <w:r w:rsidRPr="464AB1B6">
        <w:rPr>
          <w:b/>
          <w:bCs/>
          <w:i/>
          <w:iCs/>
          <w:sz w:val="22"/>
          <w:szCs w:val="22"/>
          <w:highlight w:val="yellow"/>
        </w:rPr>
        <w:t>s</w:t>
      </w:r>
      <w:r w:rsidR="003B28E1" w:rsidRPr="464AB1B6">
        <w:rPr>
          <w:b/>
          <w:bCs/>
          <w:i/>
          <w:iCs/>
          <w:sz w:val="22"/>
          <w:szCs w:val="22"/>
          <w:highlight w:val="yellow"/>
        </w:rPr>
        <w:t>e</w:t>
      </w:r>
      <w:r w:rsidR="00326CBE" w:rsidRPr="464AB1B6">
        <w:rPr>
          <w:b/>
          <w:bCs/>
          <w:i/>
          <w:iCs/>
          <w:sz w:val="22"/>
          <w:szCs w:val="22"/>
          <w:highlight w:val="yellow"/>
        </w:rPr>
        <w:t xml:space="preserve"> the text below as a template. </w:t>
      </w:r>
    </w:p>
    <w:p w14:paraId="612EAF71" w14:textId="77777777" w:rsidR="001778EC" w:rsidRPr="00A6100F" w:rsidRDefault="001778EC" w:rsidP="00E37F0A">
      <w:pPr>
        <w:rPr>
          <w:b/>
          <w:sz w:val="22"/>
          <w:szCs w:val="22"/>
        </w:rPr>
      </w:pPr>
    </w:p>
    <w:p w14:paraId="570D7810" w14:textId="4632B002" w:rsidR="001778EC" w:rsidRPr="00A6100F" w:rsidRDefault="001778EC" w:rsidP="00E37F0A">
      <w:pPr>
        <w:rPr>
          <w:sz w:val="22"/>
          <w:szCs w:val="22"/>
        </w:rPr>
      </w:pPr>
      <w:r w:rsidRPr="464AB1B6">
        <w:rPr>
          <w:sz w:val="22"/>
          <w:szCs w:val="22"/>
        </w:rPr>
        <w:t xml:space="preserve">Containers for the collection of </w:t>
      </w:r>
      <w:r w:rsidR="003B28E1" w:rsidRPr="464AB1B6">
        <w:rPr>
          <w:b/>
          <w:bCs/>
          <w:sz w:val="22"/>
          <w:szCs w:val="22"/>
        </w:rPr>
        <w:t>garbage</w:t>
      </w:r>
      <w:r w:rsidRPr="464AB1B6">
        <w:rPr>
          <w:sz w:val="22"/>
          <w:szCs w:val="22"/>
        </w:rPr>
        <w:t xml:space="preserve">, </w:t>
      </w:r>
      <w:r w:rsidRPr="464AB1B6">
        <w:rPr>
          <w:b/>
          <w:bCs/>
          <w:color w:val="0000FF"/>
          <w:sz w:val="22"/>
          <w:szCs w:val="22"/>
        </w:rPr>
        <w:t>recyclables</w:t>
      </w:r>
      <w:r w:rsidRPr="464AB1B6">
        <w:rPr>
          <w:sz w:val="22"/>
          <w:szCs w:val="22"/>
        </w:rPr>
        <w:t xml:space="preserve"> and </w:t>
      </w:r>
      <w:r w:rsidRPr="464AB1B6">
        <w:rPr>
          <w:b/>
          <w:bCs/>
          <w:color w:val="339966"/>
          <w:sz w:val="22"/>
          <w:szCs w:val="22"/>
        </w:rPr>
        <w:t>compostables</w:t>
      </w:r>
      <w:r w:rsidRPr="464AB1B6">
        <w:rPr>
          <w:sz w:val="22"/>
          <w:szCs w:val="22"/>
        </w:rPr>
        <w:t xml:space="preserve"> </w:t>
      </w:r>
      <w:r w:rsidR="00B61B4A" w:rsidRPr="464AB1B6">
        <w:rPr>
          <w:sz w:val="22"/>
          <w:szCs w:val="22"/>
        </w:rPr>
        <w:t>are in</w:t>
      </w:r>
      <w:r w:rsidR="00582885" w:rsidRPr="464AB1B6">
        <w:rPr>
          <w:sz w:val="22"/>
          <w:szCs w:val="22"/>
        </w:rPr>
        <w:t xml:space="preserve"> the</w:t>
      </w:r>
      <w:r w:rsidRPr="464AB1B6">
        <w:rPr>
          <w:sz w:val="22"/>
          <w:szCs w:val="22"/>
        </w:rPr>
        <w:t xml:space="preserve"> </w:t>
      </w:r>
      <w:bookmarkStart w:id="4" w:name="OLE_LINK1"/>
      <w:bookmarkStart w:id="5" w:name="OLE_LINK2"/>
      <w:r w:rsidR="003B28E1" w:rsidRPr="464AB1B6">
        <w:rPr>
          <w:sz w:val="22"/>
          <w:szCs w:val="22"/>
          <w:highlight w:val="yellow"/>
        </w:rPr>
        <w:t>[</w:t>
      </w:r>
      <w:r w:rsidR="4791B4F0" w:rsidRPr="464AB1B6">
        <w:rPr>
          <w:sz w:val="22"/>
          <w:szCs w:val="22"/>
          <w:highlight w:val="yellow"/>
        </w:rPr>
        <w:t>parking garage, garbage enclosures, etc.</w:t>
      </w:r>
      <w:bookmarkEnd w:id="4"/>
      <w:bookmarkEnd w:id="5"/>
      <w:r w:rsidR="003B28E1" w:rsidRPr="464AB1B6">
        <w:rPr>
          <w:sz w:val="22"/>
          <w:szCs w:val="22"/>
          <w:highlight w:val="yellow"/>
        </w:rPr>
        <w:t>]</w:t>
      </w:r>
      <w:r w:rsidRPr="464AB1B6">
        <w:rPr>
          <w:sz w:val="22"/>
          <w:szCs w:val="22"/>
        </w:rPr>
        <w:t>.</w:t>
      </w:r>
      <w:r w:rsidR="004C54B4" w:rsidRPr="464AB1B6">
        <w:rPr>
          <w:sz w:val="22"/>
          <w:szCs w:val="22"/>
        </w:rPr>
        <w:t xml:space="preserve"> </w:t>
      </w:r>
      <w:r w:rsidRPr="464AB1B6">
        <w:rPr>
          <w:sz w:val="22"/>
          <w:szCs w:val="22"/>
        </w:rPr>
        <w:t>Plea</w:t>
      </w:r>
      <w:r w:rsidR="003B28E1" w:rsidRPr="464AB1B6">
        <w:rPr>
          <w:sz w:val="22"/>
          <w:szCs w:val="22"/>
        </w:rPr>
        <w:t>se keep materials separate</w:t>
      </w:r>
      <w:r w:rsidR="00582885" w:rsidRPr="464AB1B6">
        <w:rPr>
          <w:sz w:val="22"/>
          <w:szCs w:val="22"/>
        </w:rPr>
        <w:t>d between the three streams</w:t>
      </w:r>
      <w:r w:rsidR="004C54B4" w:rsidRPr="464AB1B6">
        <w:rPr>
          <w:sz w:val="22"/>
          <w:szCs w:val="22"/>
        </w:rPr>
        <w:t xml:space="preserve">. </w:t>
      </w:r>
      <w:r w:rsidR="003B28E1" w:rsidRPr="464AB1B6">
        <w:rPr>
          <w:sz w:val="22"/>
          <w:szCs w:val="22"/>
        </w:rPr>
        <w:t>The</w:t>
      </w:r>
      <w:r w:rsidRPr="464AB1B6">
        <w:rPr>
          <w:sz w:val="22"/>
          <w:szCs w:val="22"/>
        </w:rPr>
        <w:t xml:space="preserve"> containers will be emptied </w:t>
      </w:r>
      <w:r w:rsidR="00211014" w:rsidRPr="464AB1B6">
        <w:rPr>
          <w:sz w:val="22"/>
          <w:szCs w:val="22"/>
          <w:highlight w:val="yellow"/>
        </w:rPr>
        <w:t>[</w:t>
      </w:r>
      <w:r w:rsidRPr="464AB1B6">
        <w:rPr>
          <w:sz w:val="22"/>
          <w:szCs w:val="22"/>
          <w:highlight w:val="yellow"/>
        </w:rPr>
        <w:t>daily</w:t>
      </w:r>
      <w:r w:rsidR="004C54B4" w:rsidRPr="464AB1B6">
        <w:rPr>
          <w:sz w:val="22"/>
          <w:szCs w:val="22"/>
          <w:highlight w:val="yellow"/>
        </w:rPr>
        <w:t>, or frequency by type of container</w:t>
      </w:r>
      <w:r w:rsidR="00211014" w:rsidRPr="464AB1B6">
        <w:rPr>
          <w:sz w:val="22"/>
          <w:szCs w:val="22"/>
          <w:highlight w:val="yellow"/>
        </w:rPr>
        <w:t>]</w:t>
      </w:r>
      <w:r w:rsidRPr="464AB1B6">
        <w:rPr>
          <w:sz w:val="22"/>
          <w:szCs w:val="22"/>
        </w:rPr>
        <w:t>.</w:t>
      </w:r>
    </w:p>
    <w:p w14:paraId="3AC3DAE0" w14:textId="77777777" w:rsidR="001778EC" w:rsidRPr="00A6100F" w:rsidRDefault="001778EC" w:rsidP="00E37F0A">
      <w:pPr>
        <w:rPr>
          <w:b/>
          <w:sz w:val="22"/>
          <w:szCs w:val="22"/>
          <w:u w:val="single"/>
        </w:rPr>
      </w:pPr>
      <w:r w:rsidRPr="00A6100F">
        <w:rPr>
          <w:b/>
          <w:sz w:val="22"/>
          <w:szCs w:val="22"/>
          <w:u w:val="single"/>
        </w:rPr>
        <w:t xml:space="preserve"> </w:t>
      </w:r>
    </w:p>
    <w:p w14:paraId="400C9193" w14:textId="77777777" w:rsidR="00B154A6" w:rsidRDefault="00B154A6" w:rsidP="003B28E1">
      <w:pPr>
        <w:rPr>
          <w:b/>
          <w:bCs/>
          <w:color w:val="000000"/>
          <w:sz w:val="22"/>
          <w:szCs w:val="22"/>
        </w:rPr>
      </w:pPr>
    </w:p>
    <w:p w14:paraId="64159210" w14:textId="77777777" w:rsidR="00B154A6" w:rsidRDefault="00B154A6" w:rsidP="003B28E1">
      <w:pPr>
        <w:rPr>
          <w:b/>
          <w:bCs/>
          <w:color w:val="000000"/>
          <w:sz w:val="22"/>
          <w:szCs w:val="22"/>
        </w:rPr>
      </w:pPr>
    </w:p>
    <w:p w14:paraId="27D3C304" w14:textId="77777777" w:rsidR="00B154A6" w:rsidRDefault="00B154A6" w:rsidP="003B28E1">
      <w:pPr>
        <w:rPr>
          <w:b/>
          <w:bCs/>
          <w:color w:val="000000"/>
          <w:sz w:val="22"/>
          <w:szCs w:val="22"/>
        </w:rPr>
      </w:pPr>
    </w:p>
    <w:p w14:paraId="04A46F50" w14:textId="77777777" w:rsidR="00B154A6" w:rsidRDefault="00B154A6" w:rsidP="003B28E1">
      <w:pPr>
        <w:rPr>
          <w:b/>
          <w:bCs/>
          <w:color w:val="000000"/>
          <w:sz w:val="22"/>
          <w:szCs w:val="22"/>
        </w:rPr>
      </w:pPr>
    </w:p>
    <w:p w14:paraId="7A9DBE68" w14:textId="77777777" w:rsidR="00B154A6" w:rsidRDefault="00B154A6" w:rsidP="003B28E1">
      <w:pPr>
        <w:rPr>
          <w:b/>
          <w:bCs/>
          <w:color w:val="000000"/>
          <w:sz w:val="22"/>
          <w:szCs w:val="22"/>
        </w:rPr>
      </w:pPr>
    </w:p>
    <w:p w14:paraId="71441275" w14:textId="334F0C75" w:rsidR="002136C5" w:rsidRDefault="001778EC" w:rsidP="003B28E1">
      <w:pPr>
        <w:rPr>
          <w:b/>
          <w:bCs/>
          <w:color w:val="000000"/>
          <w:sz w:val="22"/>
          <w:szCs w:val="22"/>
        </w:rPr>
      </w:pPr>
      <w:r w:rsidRPr="00A6100F">
        <w:rPr>
          <w:b/>
          <w:bCs/>
          <w:color w:val="000000"/>
          <w:sz w:val="22"/>
          <w:szCs w:val="22"/>
        </w:rPr>
        <w:lastRenderedPageBreak/>
        <w:t>What Goes in Each Container?</w:t>
      </w:r>
    </w:p>
    <w:p w14:paraId="1A0368C0" w14:textId="77777777" w:rsidR="002136C5" w:rsidRPr="00A6100F" w:rsidRDefault="002136C5" w:rsidP="003B28E1">
      <w:pPr>
        <w:rPr>
          <w:b/>
          <w:bCs/>
          <w:color w:val="000000"/>
          <w:sz w:val="22"/>
          <w:szCs w:val="22"/>
        </w:rPr>
      </w:pPr>
    </w:p>
    <w:p w14:paraId="1CF16295" w14:textId="62971A66" w:rsidR="001778EC" w:rsidRPr="00A6100F" w:rsidRDefault="001778EC" w:rsidP="00DF76D8">
      <w:pPr>
        <w:rPr>
          <w:color w:val="0000FF"/>
          <w:sz w:val="22"/>
          <w:szCs w:val="22"/>
        </w:rPr>
      </w:pPr>
      <w:r w:rsidRPr="00A6100F">
        <w:rPr>
          <w:b/>
          <w:bCs/>
          <w:color w:val="0000FF"/>
          <w:sz w:val="22"/>
          <w:szCs w:val="22"/>
        </w:rPr>
        <w:t>Recyclables</w:t>
      </w:r>
    </w:p>
    <w:p w14:paraId="735FBBE7" w14:textId="6A9B49A0" w:rsidR="001778EC" w:rsidRPr="00A6100F" w:rsidRDefault="000F126F" w:rsidP="002136C5">
      <w:pPr>
        <w:ind w:left="2250"/>
        <w:rPr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669C9C6" wp14:editId="09154F44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1343660" cy="1092200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8EC" w:rsidRPr="00A6100F">
        <w:rPr>
          <w:b/>
          <w:color w:val="0000FF"/>
          <w:sz w:val="22"/>
          <w:szCs w:val="22"/>
        </w:rPr>
        <w:t xml:space="preserve">All clean office paper, glass bottles and jars, aluminum foil and cans, steel/tin cans, and </w:t>
      </w:r>
      <w:r w:rsidR="005D6BA6">
        <w:rPr>
          <w:b/>
          <w:color w:val="0000FF"/>
          <w:sz w:val="22"/>
          <w:szCs w:val="22"/>
        </w:rPr>
        <w:t>plastic containers</w:t>
      </w:r>
      <w:r w:rsidR="001778EC" w:rsidRPr="00A6100F">
        <w:rPr>
          <w:b/>
          <w:color w:val="0000FF"/>
          <w:sz w:val="22"/>
          <w:szCs w:val="22"/>
        </w:rPr>
        <w:t xml:space="preserve"> belong in the </w:t>
      </w:r>
      <w:r w:rsidR="005D6BA6" w:rsidRPr="005D6BA6">
        <w:rPr>
          <w:b/>
          <w:color w:val="0000FF"/>
          <w:sz w:val="22"/>
          <w:szCs w:val="22"/>
          <w:highlight w:val="yellow"/>
        </w:rPr>
        <w:t>[</w:t>
      </w:r>
      <w:r w:rsidR="001778EC" w:rsidRPr="005D6BA6">
        <w:rPr>
          <w:b/>
          <w:color w:val="0000FF"/>
          <w:sz w:val="22"/>
          <w:szCs w:val="22"/>
          <w:highlight w:val="yellow"/>
        </w:rPr>
        <w:t>blue</w:t>
      </w:r>
      <w:r w:rsidR="005D6BA6" w:rsidRPr="005D6BA6">
        <w:rPr>
          <w:b/>
          <w:color w:val="0000FF"/>
          <w:sz w:val="22"/>
          <w:szCs w:val="22"/>
          <w:highlight w:val="yellow"/>
        </w:rPr>
        <w:t>]</w:t>
      </w:r>
      <w:r w:rsidR="001778EC" w:rsidRPr="00A6100F">
        <w:rPr>
          <w:b/>
          <w:color w:val="0000FF"/>
          <w:sz w:val="22"/>
          <w:szCs w:val="22"/>
        </w:rPr>
        <w:t xml:space="preserve"> containers</w:t>
      </w:r>
      <w:r w:rsidR="004C54B4" w:rsidRPr="00A6100F">
        <w:rPr>
          <w:sz w:val="22"/>
          <w:szCs w:val="22"/>
        </w:rPr>
        <w:t xml:space="preserve">. </w:t>
      </w:r>
    </w:p>
    <w:p w14:paraId="3AB87B96" w14:textId="0615538E" w:rsidR="001778EC" w:rsidRPr="00A6100F" w:rsidRDefault="001778EC" w:rsidP="002136C5">
      <w:pPr>
        <w:ind w:left="2250"/>
        <w:rPr>
          <w:sz w:val="22"/>
          <w:szCs w:val="22"/>
        </w:rPr>
      </w:pPr>
    </w:p>
    <w:p w14:paraId="387E3AFC" w14:textId="0F90A0D6" w:rsidR="0052627C" w:rsidRPr="0052627C" w:rsidRDefault="005D6BA6" w:rsidP="0052627C">
      <w:pPr>
        <w:ind w:left="225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Where does it go? </w:t>
      </w:r>
      <w:r w:rsidR="001778EC" w:rsidRPr="00A6100F">
        <w:rPr>
          <w:i/>
          <w:sz w:val="22"/>
          <w:szCs w:val="22"/>
        </w:rPr>
        <w:t xml:space="preserve">All recyclable material is sent to </w:t>
      </w:r>
      <w:r w:rsidR="00C3193C" w:rsidRPr="00A6100F">
        <w:rPr>
          <w:i/>
          <w:sz w:val="22"/>
          <w:szCs w:val="22"/>
        </w:rPr>
        <w:t xml:space="preserve">processing facilities </w:t>
      </w:r>
      <w:r w:rsidR="001778EC" w:rsidRPr="00A6100F">
        <w:rPr>
          <w:i/>
          <w:sz w:val="22"/>
          <w:szCs w:val="22"/>
        </w:rPr>
        <w:t>for sorting</w:t>
      </w:r>
      <w:r>
        <w:rPr>
          <w:i/>
          <w:sz w:val="22"/>
          <w:szCs w:val="22"/>
        </w:rPr>
        <w:t>. The materials are then s</w:t>
      </w:r>
      <w:r w:rsidR="001778EC" w:rsidRPr="00A6100F">
        <w:rPr>
          <w:i/>
          <w:sz w:val="22"/>
          <w:szCs w:val="22"/>
        </w:rPr>
        <w:t>old to recycler</w:t>
      </w:r>
      <w:r>
        <w:rPr>
          <w:i/>
          <w:sz w:val="22"/>
          <w:szCs w:val="22"/>
        </w:rPr>
        <w:t>s and made into new</w:t>
      </w:r>
      <w:r w:rsidR="00C3193C" w:rsidRPr="00A6100F">
        <w:rPr>
          <w:i/>
          <w:sz w:val="22"/>
          <w:szCs w:val="22"/>
        </w:rPr>
        <w:t xml:space="preserve"> products.</w:t>
      </w:r>
    </w:p>
    <w:p w14:paraId="4EC63CA6" w14:textId="5C6F2504" w:rsidR="0052627C" w:rsidRDefault="0052627C" w:rsidP="00DF76D8">
      <w:pPr>
        <w:rPr>
          <w:b/>
          <w:bCs/>
          <w:color w:val="000000"/>
          <w:sz w:val="22"/>
          <w:szCs w:val="22"/>
        </w:rPr>
      </w:pPr>
    </w:p>
    <w:p w14:paraId="0AB59B36" w14:textId="74101179" w:rsidR="0052627C" w:rsidRDefault="0052627C" w:rsidP="00DF76D8">
      <w:pPr>
        <w:rPr>
          <w:b/>
          <w:bCs/>
          <w:color w:val="000000"/>
          <w:sz w:val="22"/>
          <w:szCs w:val="22"/>
        </w:rPr>
      </w:pPr>
    </w:p>
    <w:p w14:paraId="277B4B44" w14:textId="4003305E" w:rsidR="0052627C" w:rsidRDefault="0052627C" w:rsidP="00DF76D8">
      <w:pPr>
        <w:rPr>
          <w:b/>
          <w:bCs/>
          <w:color w:val="000000"/>
          <w:sz w:val="22"/>
          <w:szCs w:val="22"/>
        </w:rPr>
      </w:pPr>
    </w:p>
    <w:p w14:paraId="5563569F" w14:textId="77777777" w:rsidR="0052627C" w:rsidRPr="00A6100F" w:rsidRDefault="0052627C" w:rsidP="00DF76D8">
      <w:pPr>
        <w:rPr>
          <w:b/>
          <w:bCs/>
          <w:color w:val="000000"/>
          <w:sz w:val="22"/>
          <w:szCs w:val="22"/>
        </w:rPr>
      </w:pPr>
    </w:p>
    <w:p w14:paraId="65130DF7" w14:textId="77777777" w:rsidR="001778EC" w:rsidRPr="00A6100F" w:rsidRDefault="001778EC" w:rsidP="00DF76D8">
      <w:pPr>
        <w:rPr>
          <w:color w:val="339966"/>
          <w:sz w:val="22"/>
          <w:szCs w:val="22"/>
        </w:rPr>
      </w:pPr>
      <w:r w:rsidRPr="00A6100F">
        <w:rPr>
          <w:b/>
          <w:bCs/>
          <w:color w:val="339966"/>
          <w:sz w:val="22"/>
          <w:szCs w:val="22"/>
        </w:rPr>
        <w:t>Compostables</w:t>
      </w:r>
    </w:p>
    <w:p w14:paraId="270B9F0A" w14:textId="27616DA7" w:rsidR="001778EC" w:rsidRDefault="000F126F" w:rsidP="0052627C">
      <w:pPr>
        <w:ind w:left="2250"/>
        <w:rPr>
          <w:b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53B66EBD" wp14:editId="611F4E8D">
            <wp:simplePos x="0" y="0"/>
            <wp:positionH relativeFrom="column">
              <wp:posOffset>-9525</wp:posOffset>
            </wp:positionH>
            <wp:positionV relativeFrom="paragraph">
              <wp:posOffset>128270</wp:posOffset>
            </wp:positionV>
            <wp:extent cx="1366520" cy="110299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8EC" w:rsidRPr="00A6100F">
        <w:rPr>
          <w:sz w:val="22"/>
          <w:szCs w:val="22"/>
        </w:rPr>
        <w:t xml:space="preserve">Most of the material that used to go in the </w:t>
      </w:r>
      <w:r w:rsidR="005D6BA6">
        <w:rPr>
          <w:sz w:val="22"/>
          <w:szCs w:val="22"/>
        </w:rPr>
        <w:t>garbage</w:t>
      </w:r>
      <w:r w:rsidR="001778EC" w:rsidRPr="00A6100F">
        <w:rPr>
          <w:sz w:val="22"/>
          <w:szCs w:val="22"/>
        </w:rPr>
        <w:t xml:space="preserve">, can now be </w:t>
      </w:r>
      <w:r w:rsidR="005D6BA6">
        <w:rPr>
          <w:sz w:val="22"/>
          <w:szCs w:val="22"/>
        </w:rPr>
        <w:t xml:space="preserve">put in the </w:t>
      </w:r>
      <w:r w:rsidR="005D6BA6" w:rsidRPr="005D6BA6">
        <w:rPr>
          <w:sz w:val="22"/>
          <w:szCs w:val="22"/>
          <w:highlight w:val="yellow"/>
        </w:rPr>
        <w:t>[green]</w:t>
      </w:r>
      <w:r w:rsidR="005D6BA6">
        <w:rPr>
          <w:sz w:val="22"/>
          <w:szCs w:val="22"/>
        </w:rPr>
        <w:t xml:space="preserve"> </w:t>
      </w:r>
      <w:r w:rsidR="000C0E51">
        <w:rPr>
          <w:sz w:val="22"/>
          <w:szCs w:val="22"/>
        </w:rPr>
        <w:t>organics</w:t>
      </w:r>
      <w:r w:rsidR="005D6BA6">
        <w:rPr>
          <w:sz w:val="22"/>
          <w:szCs w:val="22"/>
        </w:rPr>
        <w:t xml:space="preserve"> containers. This includes</w:t>
      </w:r>
      <w:r w:rsidR="001778EC" w:rsidRPr="00A6100F">
        <w:rPr>
          <w:b/>
          <w:color w:val="339966"/>
          <w:sz w:val="22"/>
          <w:szCs w:val="22"/>
        </w:rPr>
        <w:t xml:space="preserve"> </w:t>
      </w:r>
      <w:r w:rsidR="005D6BA6" w:rsidRPr="00A6100F">
        <w:rPr>
          <w:b/>
          <w:color w:val="339966"/>
          <w:sz w:val="22"/>
          <w:szCs w:val="22"/>
        </w:rPr>
        <w:t>left-over food</w:t>
      </w:r>
      <w:r w:rsidR="005D6BA6">
        <w:rPr>
          <w:b/>
          <w:color w:val="339966"/>
          <w:sz w:val="22"/>
          <w:szCs w:val="22"/>
        </w:rPr>
        <w:t>,</w:t>
      </w:r>
      <w:r w:rsidR="005D6BA6" w:rsidRPr="00A6100F">
        <w:rPr>
          <w:b/>
          <w:color w:val="339966"/>
          <w:sz w:val="22"/>
          <w:szCs w:val="22"/>
        </w:rPr>
        <w:t xml:space="preserve"> </w:t>
      </w:r>
      <w:r w:rsidR="001778EC" w:rsidRPr="00A6100F">
        <w:rPr>
          <w:b/>
          <w:color w:val="339966"/>
          <w:sz w:val="22"/>
          <w:szCs w:val="22"/>
        </w:rPr>
        <w:t xml:space="preserve">paper take-out containers, paper coffee cups, used napkins, used </w:t>
      </w:r>
      <w:r w:rsidR="000F6BE2">
        <w:rPr>
          <w:b/>
          <w:color w:val="339966"/>
          <w:sz w:val="22"/>
          <w:szCs w:val="22"/>
        </w:rPr>
        <w:t>napkins</w:t>
      </w:r>
      <w:r w:rsidR="001778EC" w:rsidRPr="00A6100F">
        <w:rPr>
          <w:b/>
          <w:color w:val="339966"/>
          <w:sz w:val="22"/>
          <w:szCs w:val="22"/>
        </w:rPr>
        <w:t>, used paper towels,</w:t>
      </w:r>
      <w:r w:rsidR="004C54B4" w:rsidRPr="00A6100F">
        <w:rPr>
          <w:b/>
          <w:color w:val="339966"/>
          <w:sz w:val="22"/>
          <w:szCs w:val="22"/>
        </w:rPr>
        <w:t xml:space="preserve"> </w:t>
      </w:r>
      <w:r w:rsidR="005D6BA6">
        <w:rPr>
          <w:b/>
          <w:color w:val="339966"/>
          <w:sz w:val="22"/>
          <w:szCs w:val="22"/>
        </w:rPr>
        <w:t xml:space="preserve">and </w:t>
      </w:r>
      <w:r w:rsidR="000C0E51">
        <w:rPr>
          <w:b/>
          <w:color w:val="339966"/>
          <w:sz w:val="22"/>
          <w:szCs w:val="22"/>
        </w:rPr>
        <w:t>soiled paper</w:t>
      </w:r>
      <w:r w:rsidR="001778EC" w:rsidRPr="00A6100F">
        <w:rPr>
          <w:b/>
          <w:color w:val="339966"/>
          <w:sz w:val="22"/>
          <w:szCs w:val="22"/>
        </w:rPr>
        <w:t>.</w:t>
      </w:r>
      <w:r w:rsidR="001778EC" w:rsidRPr="00A6100F">
        <w:rPr>
          <w:b/>
          <w:sz w:val="22"/>
          <w:szCs w:val="22"/>
        </w:rPr>
        <w:t xml:space="preserve"> </w:t>
      </w:r>
    </w:p>
    <w:p w14:paraId="03E1021A" w14:textId="77777777" w:rsidR="005D6BA6" w:rsidRPr="00A6100F" w:rsidRDefault="005D6BA6" w:rsidP="0052627C">
      <w:pPr>
        <w:ind w:left="2250"/>
        <w:rPr>
          <w:i/>
          <w:sz w:val="22"/>
          <w:szCs w:val="22"/>
        </w:rPr>
      </w:pPr>
    </w:p>
    <w:p w14:paraId="0E0EA35E" w14:textId="1E641789" w:rsidR="001778EC" w:rsidRPr="0052627C" w:rsidRDefault="005D6BA6" w:rsidP="0052627C">
      <w:pPr>
        <w:ind w:left="225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Where does it go? </w:t>
      </w:r>
      <w:r w:rsidR="001778EC" w:rsidRPr="00A6100F">
        <w:rPr>
          <w:i/>
          <w:sz w:val="22"/>
          <w:szCs w:val="22"/>
        </w:rPr>
        <w:t xml:space="preserve">All compostable material is sent to </w:t>
      </w:r>
      <w:r w:rsidR="004C54B4" w:rsidRPr="00A6100F">
        <w:rPr>
          <w:i/>
          <w:sz w:val="22"/>
          <w:szCs w:val="22"/>
        </w:rPr>
        <w:t>a composting facility</w:t>
      </w:r>
      <w:r w:rsidR="001778EC" w:rsidRPr="00A6100F">
        <w:rPr>
          <w:i/>
          <w:sz w:val="22"/>
          <w:szCs w:val="22"/>
        </w:rPr>
        <w:t xml:space="preserve"> where it is turned into compost, a</w:t>
      </w:r>
      <w:r>
        <w:rPr>
          <w:i/>
          <w:sz w:val="22"/>
          <w:szCs w:val="22"/>
        </w:rPr>
        <w:t xml:space="preserve"> soil amendment for local farms, </w:t>
      </w:r>
      <w:r w:rsidR="000F6BE2">
        <w:rPr>
          <w:i/>
          <w:sz w:val="22"/>
          <w:szCs w:val="22"/>
        </w:rPr>
        <w:t>landscapes,</w:t>
      </w:r>
      <w:r>
        <w:rPr>
          <w:i/>
          <w:sz w:val="22"/>
          <w:szCs w:val="22"/>
        </w:rPr>
        <w:t xml:space="preserve"> and gardens</w:t>
      </w:r>
      <w:r w:rsidR="00C3193C" w:rsidRPr="00A6100F">
        <w:rPr>
          <w:i/>
          <w:sz w:val="22"/>
          <w:szCs w:val="22"/>
        </w:rPr>
        <w:t>.</w:t>
      </w:r>
    </w:p>
    <w:p w14:paraId="629E0A96" w14:textId="77777777" w:rsidR="005D6BA6" w:rsidRDefault="005D6BA6" w:rsidP="005D6BA6"/>
    <w:p w14:paraId="64091A98" w14:textId="77777777" w:rsidR="005D6BA6" w:rsidRPr="005D6BA6" w:rsidRDefault="005D6BA6" w:rsidP="005D6BA6"/>
    <w:p w14:paraId="4C4E2DF5" w14:textId="054A8D6F" w:rsidR="001778EC" w:rsidRPr="00A6100F" w:rsidRDefault="001778EC" w:rsidP="00DF76D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u w:val="none"/>
        </w:rPr>
      </w:pPr>
      <w:r w:rsidRPr="00A6100F">
        <w:rPr>
          <w:rFonts w:ascii="Times New Roman" w:hAnsi="Times New Roman" w:cs="Times New Roman"/>
          <w:b/>
          <w:bCs/>
          <w:color w:val="auto"/>
          <w:u w:val="none"/>
        </w:rPr>
        <w:t>Garbage</w:t>
      </w:r>
    </w:p>
    <w:p w14:paraId="6E45E9B1" w14:textId="023A1A5F" w:rsidR="001778EC" w:rsidRPr="00A6100F" w:rsidRDefault="000F126F" w:rsidP="0052627C">
      <w:pPr>
        <w:ind w:left="2250"/>
        <w:rPr>
          <w:sz w:val="22"/>
          <w:szCs w:val="22"/>
        </w:rPr>
      </w:pPr>
      <w:r>
        <w:rPr>
          <w:noProof/>
          <w:u w:val="single"/>
        </w:rPr>
        <w:drawing>
          <wp:anchor distT="0" distB="0" distL="114300" distR="114300" simplePos="0" relativeHeight="251658242" behindDoc="0" locked="0" layoutInCell="1" allowOverlap="1" wp14:anchorId="7305B15F" wp14:editId="414DCF87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1283970" cy="949960"/>
            <wp:effectExtent l="0" t="0" r="0" b="0"/>
            <wp:wrapNone/>
            <wp:docPr id="10" name="Picture 2" descr="Commercial garbage dumpster labeled as Trash Only with the A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mercial garbage dumpster labeled as Trash Only with the AV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8EC" w:rsidRPr="000F6BE2">
        <w:rPr>
          <w:sz w:val="22"/>
          <w:szCs w:val="22"/>
          <w:u w:val="single"/>
        </w:rPr>
        <w:t>Very few items</w:t>
      </w:r>
      <w:r w:rsidR="004C54B4" w:rsidRPr="000F6BE2">
        <w:rPr>
          <w:sz w:val="22"/>
          <w:szCs w:val="22"/>
          <w:u w:val="single"/>
        </w:rPr>
        <w:t xml:space="preserve"> </w:t>
      </w:r>
      <w:r w:rsidR="000F6BE2" w:rsidRPr="000F6BE2">
        <w:rPr>
          <w:sz w:val="22"/>
          <w:szCs w:val="22"/>
          <w:u w:val="single"/>
        </w:rPr>
        <w:t>belong</w:t>
      </w:r>
      <w:r w:rsidR="004C54B4" w:rsidRPr="000F6BE2">
        <w:rPr>
          <w:sz w:val="22"/>
          <w:szCs w:val="22"/>
          <w:u w:val="single"/>
        </w:rPr>
        <w:t xml:space="preserve"> in the</w:t>
      </w:r>
      <w:r w:rsidR="005D6BA6" w:rsidRPr="000F6BE2">
        <w:rPr>
          <w:sz w:val="22"/>
          <w:szCs w:val="22"/>
          <w:u w:val="single"/>
        </w:rPr>
        <w:t xml:space="preserve"> garbage</w:t>
      </w:r>
      <w:r w:rsidR="004C54B4" w:rsidRPr="000F6BE2">
        <w:rPr>
          <w:sz w:val="22"/>
          <w:szCs w:val="22"/>
          <w:u w:val="single"/>
        </w:rPr>
        <w:t>.</w:t>
      </w:r>
      <w:r w:rsidR="004C54B4" w:rsidRPr="00A6100F">
        <w:rPr>
          <w:sz w:val="22"/>
          <w:szCs w:val="22"/>
        </w:rPr>
        <w:t xml:space="preserve"> </w:t>
      </w:r>
      <w:r w:rsidR="005D6BA6">
        <w:rPr>
          <w:sz w:val="22"/>
          <w:szCs w:val="22"/>
        </w:rPr>
        <w:t>Items that should be put in the garbage include</w:t>
      </w:r>
      <w:r w:rsidR="001778EC" w:rsidRPr="00A6100F">
        <w:rPr>
          <w:sz w:val="22"/>
          <w:szCs w:val="22"/>
        </w:rPr>
        <w:t>:</w:t>
      </w:r>
      <w:r w:rsidR="001778EC" w:rsidRPr="464AB1B6">
        <w:rPr>
          <w:b/>
          <w:bCs/>
          <w:sz w:val="22"/>
          <w:szCs w:val="22"/>
        </w:rPr>
        <w:t xml:space="preserve"> </w:t>
      </w:r>
      <w:r w:rsidR="0052627C" w:rsidRPr="464AB1B6">
        <w:rPr>
          <w:b/>
          <w:bCs/>
          <w:sz w:val="22"/>
          <w:szCs w:val="22"/>
        </w:rPr>
        <w:t>styrofoam</w:t>
      </w:r>
      <w:r w:rsidR="005D6BA6" w:rsidRPr="464AB1B6">
        <w:rPr>
          <w:b/>
          <w:bCs/>
          <w:sz w:val="22"/>
          <w:szCs w:val="22"/>
        </w:rPr>
        <w:t xml:space="preserve">, </w:t>
      </w:r>
      <w:r w:rsidR="001778EC" w:rsidRPr="464AB1B6">
        <w:rPr>
          <w:b/>
          <w:bCs/>
          <w:sz w:val="22"/>
          <w:szCs w:val="22"/>
        </w:rPr>
        <w:t>candy wrappers</w:t>
      </w:r>
      <w:r w:rsidR="005D6BA6" w:rsidRPr="464AB1B6">
        <w:rPr>
          <w:b/>
          <w:bCs/>
          <w:sz w:val="22"/>
          <w:szCs w:val="22"/>
        </w:rPr>
        <w:t xml:space="preserve">, chip bags, </w:t>
      </w:r>
      <w:r w:rsidR="001778EC" w:rsidRPr="464AB1B6">
        <w:rPr>
          <w:b/>
          <w:bCs/>
          <w:sz w:val="22"/>
          <w:szCs w:val="22"/>
        </w:rPr>
        <w:t xml:space="preserve">and </w:t>
      </w:r>
      <w:r w:rsidR="439700EE" w:rsidRPr="464AB1B6">
        <w:rPr>
          <w:b/>
          <w:bCs/>
          <w:sz w:val="22"/>
          <w:szCs w:val="22"/>
        </w:rPr>
        <w:t>cartons</w:t>
      </w:r>
      <w:r w:rsidR="001778EC" w:rsidRPr="464AB1B6">
        <w:rPr>
          <w:b/>
          <w:bCs/>
          <w:sz w:val="22"/>
          <w:szCs w:val="22"/>
        </w:rPr>
        <w:t xml:space="preserve"> (juice boxes/</w:t>
      </w:r>
      <w:r w:rsidR="22E97387" w:rsidRPr="464AB1B6">
        <w:rPr>
          <w:b/>
          <w:bCs/>
          <w:sz w:val="22"/>
          <w:szCs w:val="22"/>
        </w:rPr>
        <w:t>shelf-stable liquid cartons/</w:t>
      </w:r>
      <w:r w:rsidR="001778EC" w:rsidRPr="464AB1B6">
        <w:rPr>
          <w:b/>
          <w:bCs/>
          <w:sz w:val="22"/>
          <w:szCs w:val="22"/>
        </w:rPr>
        <w:t>Tetrapaks).</w:t>
      </w:r>
    </w:p>
    <w:p w14:paraId="0B231567" w14:textId="77777777" w:rsidR="001778EC" w:rsidRPr="00A6100F" w:rsidRDefault="001778EC" w:rsidP="0052627C">
      <w:pPr>
        <w:ind w:left="2250"/>
        <w:rPr>
          <w:sz w:val="22"/>
          <w:szCs w:val="22"/>
        </w:rPr>
      </w:pPr>
    </w:p>
    <w:p w14:paraId="5BF8CBAF" w14:textId="74421FCC" w:rsidR="001778EC" w:rsidRPr="00A6100F" w:rsidRDefault="005D6BA6" w:rsidP="0052627C">
      <w:pPr>
        <w:tabs>
          <w:tab w:val="left" w:pos="6300"/>
        </w:tabs>
        <w:ind w:left="225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Where does it go? </w:t>
      </w:r>
      <w:r w:rsidR="001778EC" w:rsidRPr="00A6100F">
        <w:rPr>
          <w:i/>
          <w:sz w:val="22"/>
          <w:szCs w:val="22"/>
        </w:rPr>
        <w:t>Any material put in the ga</w:t>
      </w:r>
      <w:r>
        <w:rPr>
          <w:i/>
          <w:sz w:val="22"/>
          <w:szCs w:val="22"/>
        </w:rPr>
        <w:t>rbage is</w:t>
      </w:r>
      <w:r w:rsidR="00C3193C" w:rsidRPr="00A6100F">
        <w:rPr>
          <w:i/>
          <w:sz w:val="22"/>
          <w:szCs w:val="22"/>
        </w:rPr>
        <w:t xml:space="preserve"> sent to landfill.</w:t>
      </w:r>
    </w:p>
    <w:p w14:paraId="31D3640E" w14:textId="7FD35CE9" w:rsidR="0052627C" w:rsidRDefault="0052627C" w:rsidP="00DF76D8">
      <w:pPr>
        <w:rPr>
          <w:color w:val="000000"/>
          <w:sz w:val="22"/>
          <w:szCs w:val="22"/>
        </w:rPr>
      </w:pPr>
    </w:p>
    <w:p w14:paraId="110ED674" w14:textId="26BECC11" w:rsidR="0052627C" w:rsidRDefault="0052627C" w:rsidP="00DF76D8">
      <w:pPr>
        <w:rPr>
          <w:color w:val="000000"/>
          <w:sz w:val="22"/>
          <w:szCs w:val="22"/>
        </w:rPr>
      </w:pPr>
    </w:p>
    <w:p w14:paraId="206CBCDB" w14:textId="53694C9F" w:rsidR="00382E6B" w:rsidRDefault="00382E6B" w:rsidP="00DF76D8">
      <w:pPr>
        <w:rPr>
          <w:color w:val="000000"/>
          <w:sz w:val="22"/>
          <w:szCs w:val="22"/>
        </w:rPr>
      </w:pPr>
    </w:p>
    <w:p w14:paraId="03D38C3D" w14:textId="601497C2" w:rsidR="00C3193C" w:rsidRPr="00A6100F" w:rsidRDefault="005D6BA6" w:rsidP="00DF76D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We’re proud to contribute to the greening </w:t>
      </w:r>
      <w:r w:rsidR="002136C5">
        <w:rPr>
          <w:color w:val="000000"/>
          <w:sz w:val="22"/>
          <w:szCs w:val="22"/>
        </w:rPr>
        <w:t>for our residents</w:t>
      </w:r>
      <w:r>
        <w:rPr>
          <w:color w:val="000000"/>
          <w:sz w:val="22"/>
          <w:szCs w:val="22"/>
        </w:rPr>
        <w:t xml:space="preserve"> and </w:t>
      </w:r>
      <w:r w:rsidR="002136C5">
        <w:rPr>
          <w:color w:val="000000"/>
          <w:sz w:val="22"/>
          <w:szCs w:val="22"/>
        </w:rPr>
        <w:t>greater</w:t>
      </w:r>
      <w:r>
        <w:rPr>
          <w:color w:val="000000"/>
          <w:sz w:val="22"/>
          <w:szCs w:val="22"/>
        </w:rPr>
        <w:t xml:space="preserve"> community</w:t>
      </w:r>
      <w:r w:rsidR="001778EC" w:rsidRPr="00A6100F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We need everyone’s participation for </w:t>
      </w:r>
      <w:r w:rsidR="004C54B4" w:rsidRPr="00A6100F">
        <w:rPr>
          <w:color w:val="000000"/>
          <w:sz w:val="22"/>
          <w:szCs w:val="22"/>
        </w:rPr>
        <w:t>this program to be successful!</w:t>
      </w:r>
    </w:p>
    <w:p w14:paraId="65B7BDE6" w14:textId="77777777" w:rsidR="00C3193C" w:rsidRPr="00A6100F" w:rsidRDefault="00C3193C" w:rsidP="00DF76D8">
      <w:pPr>
        <w:rPr>
          <w:color w:val="000000"/>
          <w:sz w:val="22"/>
          <w:szCs w:val="22"/>
        </w:rPr>
      </w:pPr>
    </w:p>
    <w:p w14:paraId="54FD142B" w14:textId="65E3CBC3" w:rsidR="001778EC" w:rsidRDefault="001778EC">
      <w:pPr>
        <w:rPr>
          <w:sz w:val="22"/>
          <w:szCs w:val="22"/>
        </w:rPr>
      </w:pPr>
      <w:r w:rsidRPr="00A6100F">
        <w:rPr>
          <w:bCs/>
          <w:sz w:val="22"/>
          <w:szCs w:val="22"/>
        </w:rPr>
        <w:t xml:space="preserve">Our target start date will be </w:t>
      </w:r>
      <w:r w:rsidR="00C3193C" w:rsidRPr="00A6100F">
        <w:rPr>
          <w:bCs/>
          <w:sz w:val="22"/>
          <w:szCs w:val="22"/>
          <w:highlight w:val="yellow"/>
        </w:rPr>
        <w:t>[insert date</w:t>
      </w:r>
      <w:r w:rsidR="00C3193C" w:rsidRPr="005D6BA6">
        <w:rPr>
          <w:bCs/>
          <w:sz w:val="22"/>
          <w:szCs w:val="22"/>
          <w:highlight w:val="yellow"/>
        </w:rPr>
        <w:t xml:space="preserve">]. </w:t>
      </w:r>
      <w:r w:rsidR="00C3193C" w:rsidRPr="0052627C">
        <w:rPr>
          <w:bCs/>
          <w:sz w:val="22"/>
          <w:szCs w:val="22"/>
        </w:rPr>
        <w:t>W</w:t>
      </w:r>
      <w:r w:rsidRPr="0052627C">
        <w:rPr>
          <w:bCs/>
          <w:sz w:val="22"/>
          <w:szCs w:val="22"/>
        </w:rPr>
        <w:t>atch for additional communication as the date approaches</w:t>
      </w:r>
      <w:r w:rsidR="00C3193C" w:rsidRPr="0052627C">
        <w:rPr>
          <w:sz w:val="22"/>
          <w:szCs w:val="22"/>
        </w:rPr>
        <w:t>.</w:t>
      </w:r>
      <w:r w:rsidR="00C3193C" w:rsidRPr="00A6100F">
        <w:rPr>
          <w:sz w:val="22"/>
          <w:szCs w:val="22"/>
        </w:rPr>
        <w:t xml:space="preserve"> </w:t>
      </w:r>
      <w:r w:rsidRPr="00A6100F">
        <w:rPr>
          <w:sz w:val="22"/>
          <w:szCs w:val="22"/>
        </w:rPr>
        <w:t xml:space="preserve">Please feel free to contact </w:t>
      </w:r>
      <w:r w:rsidR="00C3193C" w:rsidRPr="00A6100F">
        <w:rPr>
          <w:sz w:val="22"/>
          <w:szCs w:val="22"/>
          <w:highlight w:val="yellow"/>
        </w:rPr>
        <w:t>[insert contact name, phone number and/or email address]</w:t>
      </w:r>
      <w:r w:rsidRPr="00A6100F">
        <w:rPr>
          <w:sz w:val="22"/>
          <w:szCs w:val="22"/>
        </w:rPr>
        <w:t xml:space="preserve"> </w:t>
      </w:r>
      <w:r w:rsidR="005D6BA6">
        <w:rPr>
          <w:sz w:val="22"/>
          <w:szCs w:val="22"/>
        </w:rPr>
        <w:t>with</w:t>
      </w:r>
      <w:r w:rsidRPr="00A6100F">
        <w:rPr>
          <w:sz w:val="22"/>
          <w:szCs w:val="22"/>
        </w:rPr>
        <w:t xml:space="preserve"> any questions.</w:t>
      </w:r>
    </w:p>
    <w:p w14:paraId="06AFDE1E" w14:textId="23E8E676" w:rsidR="0052627C" w:rsidRDefault="0052627C">
      <w:pPr>
        <w:rPr>
          <w:sz w:val="22"/>
          <w:szCs w:val="22"/>
        </w:rPr>
      </w:pPr>
    </w:p>
    <w:p w14:paraId="38DE143C" w14:textId="1D5BE2CB" w:rsidR="0052627C" w:rsidRPr="00A6100F" w:rsidRDefault="000F126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76D3735" wp14:editId="576373BC">
                <wp:simplePos x="0" y="0"/>
                <wp:positionH relativeFrom="column">
                  <wp:posOffset>1746250</wp:posOffset>
                </wp:positionH>
                <wp:positionV relativeFrom="paragraph">
                  <wp:posOffset>30480</wp:posOffset>
                </wp:positionV>
                <wp:extent cx="2637790" cy="1472565"/>
                <wp:effectExtent l="16510" t="17145" r="22225" b="24765"/>
                <wp:wrapSquare wrapText="bothSides"/>
                <wp:docPr id="1803577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14725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2BD70B" w14:textId="35C01F84" w:rsidR="00382E6B" w:rsidRDefault="00382E6B" w:rsidP="002E13C6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Unsure about what goes where? Use </w:t>
                            </w:r>
                            <w:hyperlink r:id="rId11" w:history="1">
                              <w:r w:rsidRPr="0052627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StopWaste’s Re:Source Tool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look up the material!</w:t>
                            </w:r>
                          </w:p>
                          <w:p w14:paraId="137B5045" w14:textId="69EBDB41" w:rsidR="00382E6B" w:rsidRDefault="00382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D3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5pt;margin-top:2.4pt;width:207.7pt;height:115.9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" fillcolor="#ffc000" strokecolor="#ffc000" strokeweight="2.5pt">
                <v:shadow color="#868686"/>
                <v:textbox>
                  <w:txbxContent>
                    <w:p w14:paraId="622BD70B" w14:textId="35C01F84" w:rsidR="00382E6B" w:rsidRDefault="00382E6B" w:rsidP="002E13C6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Unsure about what goes where? Use </w:t>
                      </w:r>
                      <w:hyperlink r:id="rId12" w:history="1">
                        <w:r w:rsidRPr="0052627C">
                          <w:rPr>
                            <w:rStyle w:val="Hyperlink"/>
                            <w:sz w:val="22"/>
                            <w:szCs w:val="22"/>
                          </w:rPr>
                          <w:t>StopWaste’s Re:Source Tool</w:t>
                        </w:r>
                      </w:hyperlink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to look up the material!</w:t>
                      </w:r>
                    </w:p>
                    <w:p w14:paraId="137B5045" w14:textId="69EBDB41" w:rsidR="00382E6B" w:rsidRDefault="00382E6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097F549E" wp14:editId="62646A45">
            <wp:simplePos x="0" y="0"/>
            <wp:positionH relativeFrom="column">
              <wp:posOffset>2675255</wp:posOffset>
            </wp:positionH>
            <wp:positionV relativeFrom="paragraph">
              <wp:posOffset>614680</wp:posOffset>
            </wp:positionV>
            <wp:extent cx="768350" cy="768350"/>
            <wp:effectExtent l="0" t="0" r="0" b="0"/>
            <wp:wrapTight wrapText="bothSides">
              <wp:wrapPolygon edited="0">
                <wp:start x="0" y="0"/>
                <wp:lineTo x="0" y="20886"/>
                <wp:lineTo x="20886" y="20886"/>
                <wp:lineTo x="20886" y="0"/>
                <wp:lineTo x="0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627C" w:rsidRPr="00A6100F" w:rsidSect="00B36A74">
      <w:pgSz w:w="12240" w:h="15840"/>
      <w:pgMar w:top="1296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376F1F"/>
    <w:multiLevelType w:val="hybridMultilevel"/>
    <w:tmpl w:val="800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E5D"/>
    <w:multiLevelType w:val="hybridMultilevel"/>
    <w:tmpl w:val="0960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34C4"/>
    <w:multiLevelType w:val="hybridMultilevel"/>
    <w:tmpl w:val="BF8E4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35373C"/>
    <w:multiLevelType w:val="hybridMultilevel"/>
    <w:tmpl w:val="91643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6550151">
    <w:abstractNumId w:val="0"/>
  </w:num>
  <w:num w:numId="2" w16cid:durableId="341474687">
    <w:abstractNumId w:val="3"/>
  </w:num>
  <w:num w:numId="3" w16cid:durableId="1031568486">
    <w:abstractNumId w:val="4"/>
  </w:num>
  <w:num w:numId="4" w16cid:durableId="514611384">
    <w:abstractNumId w:val="2"/>
  </w:num>
  <w:num w:numId="5" w16cid:durableId="7505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FF"/>
    <w:rsid w:val="00012B89"/>
    <w:rsid w:val="0001713E"/>
    <w:rsid w:val="0002745E"/>
    <w:rsid w:val="000551CD"/>
    <w:rsid w:val="000A0E6A"/>
    <w:rsid w:val="000C0E51"/>
    <w:rsid w:val="000F126F"/>
    <w:rsid w:val="000F1326"/>
    <w:rsid w:val="000F499B"/>
    <w:rsid w:val="000F6BE2"/>
    <w:rsid w:val="00131C52"/>
    <w:rsid w:val="001360CA"/>
    <w:rsid w:val="001778EC"/>
    <w:rsid w:val="00185B5B"/>
    <w:rsid w:val="001875BB"/>
    <w:rsid w:val="001E0BC5"/>
    <w:rsid w:val="001F6D6E"/>
    <w:rsid w:val="00206BB7"/>
    <w:rsid w:val="00211014"/>
    <w:rsid w:val="00212DEC"/>
    <w:rsid w:val="002136C5"/>
    <w:rsid w:val="00214EAB"/>
    <w:rsid w:val="00225BBC"/>
    <w:rsid w:val="002413C0"/>
    <w:rsid w:val="00244275"/>
    <w:rsid w:val="0025720A"/>
    <w:rsid w:val="002657C8"/>
    <w:rsid w:val="002A30FF"/>
    <w:rsid w:val="002B079F"/>
    <w:rsid w:val="002B535F"/>
    <w:rsid w:val="002D68D6"/>
    <w:rsid w:val="002E13C6"/>
    <w:rsid w:val="002F0407"/>
    <w:rsid w:val="00320F8E"/>
    <w:rsid w:val="00322D95"/>
    <w:rsid w:val="00326CBE"/>
    <w:rsid w:val="00331519"/>
    <w:rsid w:val="003355E8"/>
    <w:rsid w:val="0034352A"/>
    <w:rsid w:val="00347976"/>
    <w:rsid w:val="00355452"/>
    <w:rsid w:val="00363322"/>
    <w:rsid w:val="00382E6B"/>
    <w:rsid w:val="003B28E1"/>
    <w:rsid w:val="003B4E19"/>
    <w:rsid w:val="003D7E95"/>
    <w:rsid w:val="003F5559"/>
    <w:rsid w:val="00406B63"/>
    <w:rsid w:val="004222F3"/>
    <w:rsid w:val="00465CC1"/>
    <w:rsid w:val="00487AD2"/>
    <w:rsid w:val="004967DC"/>
    <w:rsid w:val="004C54B4"/>
    <w:rsid w:val="0052627C"/>
    <w:rsid w:val="00582885"/>
    <w:rsid w:val="005A6DB7"/>
    <w:rsid w:val="005C3AD9"/>
    <w:rsid w:val="005D6BA6"/>
    <w:rsid w:val="0060280E"/>
    <w:rsid w:val="00637418"/>
    <w:rsid w:val="00653564"/>
    <w:rsid w:val="006643CA"/>
    <w:rsid w:val="006B10EE"/>
    <w:rsid w:val="006D3A2B"/>
    <w:rsid w:val="006E17E3"/>
    <w:rsid w:val="007040DF"/>
    <w:rsid w:val="00714A95"/>
    <w:rsid w:val="00751FE2"/>
    <w:rsid w:val="0077006B"/>
    <w:rsid w:val="00776CBC"/>
    <w:rsid w:val="00791DCD"/>
    <w:rsid w:val="007B36F6"/>
    <w:rsid w:val="007E175D"/>
    <w:rsid w:val="007E29EA"/>
    <w:rsid w:val="007E446B"/>
    <w:rsid w:val="007F6F0B"/>
    <w:rsid w:val="00825171"/>
    <w:rsid w:val="0085074C"/>
    <w:rsid w:val="00853D9D"/>
    <w:rsid w:val="0085676B"/>
    <w:rsid w:val="00881D0E"/>
    <w:rsid w:val="0089230F"/>
    <w:rsid w:val="008E220C"/>
    <w:rsid w:val="00905AB5"/>
    <w:rsid w:val="00912DF4"/>
    <w:rsid w:val="00941E89"/>
    <w:rsid w:val="0094683F"/>
    <w:rsid w:val="009575D5"/>
    <w:rsid w:val="00987511"/>
    <w:rsid w:val="009906FE"/>
    <w:rsid w:val="009A1259"/>
    <w:rsid w:val="009A135D"/>
    <w:rsid w:val="009B32C6"/>
    <w:rsid w:val="009E6F39"/>
    <w:rsid w:val="009F629C"/>
    <w:rsid w:val="00A163C3"/>
    <w:rsid w:val="00A54866"/>
    <w:rsid w:val="00A6100F"/>
    <w:rsid w:val="00AB46CB"/>
    <w:rsid w:val="00AB7782"/>
    <w:rsid w:val="00B154A6"/>
    <w:rsid w:val="00B22FDC"/>
    <w:rsid w:val="00B32EA4"/>
    <w:rsid w:val="00B36A74"/>
    <w:rsid w:val="00B415FA"/>
    <w:rsid w:val="00B61B4A"/>
    <w:rsid w:val="00B720E8"/>
    <w:rsid w:val="00B85B79"/>
    <w:rsid w:val="00BA4FE7"/>
    <w:rsid w:val="00BA79F2"/>
    <w:rsid w:val="00BD7ECC"/>
    <w:rsid w:val="00BE7495"/>
    <w:rsid w:val="00BF2C67"/>
    <w:rsid w:val="00BF5503"/>
    <w:rsid w:val="00C012F5"/>
    <w:rsid w:val="00C0430B"/>
    <w:rsid w:val="00C16CA5"/>
    <w:rsid w:val="00C3193C"/>
    <w:rsid w:val="00C70481"/>
    <w:rsid w:val="00C7199A"/>
    <w:rsid w:val="00C82E3A"/>
    <w:rsid w:val="00C87D69"/>
    <w:rsid w:val="00CB100C"/>
    <w:rsid w:val="00D04A60"/>
    <w:rsid w:val="00D87862"/>
    <w:rsid w:val="00D87A02"/>
    <w:rsid w:val="00DA183A"/>
    <w:rsid w:val="00DC1BB9"/>
    <w:rsid w:val="00DC1D46"/>
    <w:rsid w:val="00DF76D8"/>
    <w:rsid w:val="00E37F0A"/>
    <w:rsid w:val="00E7111A"/>
    <w:rsid w:val="00E9354B"/>
    <w:rsid w:val="00E9680B"/>
    <w:rsid w:val="00EA4DBA"/>
    <w:rsid w:val="00EA66E2"/>
    <w:rsid w:val="00EB19A8"/>
    <w:rsid w:val="00EF2C6F"/>
    <w:rsid w:val="00EF5B3E"/>
    <w:rsid w:val="00EF6DDD"/>
    <w:rsid w:val="00F663DC"/>
    <w:rsid w:val="00F735F9"/>
    <w:rsid w:val="00FD77E1"/>
    <w:rsid w:val="00FE2D33"/>
    <w:rsid w:val="00FF14B6"/>
    <w:rsid w:val="0141BAF6"/>
    <w:rsid w:val="03F7F093"/>
    <w:rsid w:val="04B8E735"/>
    <w:rsid w:val="0E064FEE"/>
    <w:rsid w:val="0EB152B4"/>
    <w:rsid w:val="12F0181A"/>
    <w:rsid w:val="1354D0FD"/>
    <w:rsid w:val="14F0A15E"/>
    <w:rsid w:val="1C07FA39"/>
    <w:rsid w:val="21D711EC"/>
    <w:rsid w:val="22E97387"/>
    <w:rsid w:val="2F902F8A"/>
    <w:rsid w:val="2FA88EB3"/>
    <w:rsid w:val="33A9FFA5"/>
    <w:rsid w:val="35FF710E"/>
    <w:rsid w:val="39455619"/>
    <w:rsid w:val="3AE6B756"/>
    <w:rsid w:val="3B16AA30"/>
    <w:rsid w:val="3F70A71F"/>
    <w:rsid w:val="406AD249"/>
    <w:rsid w:val="431D67B4"/>
    <w:rsid w:val="439700EE"/>
    <w:rsid w:val="464AB1B6"/>
    <w:rsid w:val="4791B4F0"/>
    <w:rsid w:val="47983CDC"/>
    <w:rsid w:val="4ACFDD9E"/>
    <w:rsid w:val="4BC3A091"/>
    <w:rsid w:val="4EE5D06A"/>
    <w:rsid w:val="4FAE0299"/>
    <w:rsid w:val="50B94354"/>
    <w:rsid w:val="5AB1C94C"/>
    <w:rsid w:val="5E258FB0"/>
    <w:rsid w:val="61D79A7F"/>
    <w:rsid w:val="670B3C2B"/>
    <w:rsid w:val="6A1FC239"/>
    <w:rsid w:val="6A42DCED"/>
    <w:rsid w:val="6C602670"/>
    <w:rsid w:val="70B21E71"/>
    <w:rsid w:val="724DEED2"/>
    <w:rsid w:val="7802DC87"/>
    <w:rsid w:val="7B5F56B3"/>
    <w:rsid w:val="7E158C50"/>
    <w:rsid w:val="7E9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o:colormenu v:ext="edit" fillcolor="#ffc000"/>
    </o:shapedefaults>
    <o:shapelayout v:ext="edit">
      <o:idmap v:ext="edit" data="1"/>
    </o:shapelayout>
  </w:shapeDefaults>
  <w:decimalSymbol w:val="."/>
  <w:listSeparator w:val=","/>
  <w14:docId w14:val="7A54C13D"/>
  <w15:chartTrackingRefBased/>
  <w15:docId w15:val="{6B862A05-9C72-44D2-A356-1C0B1F9A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0F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DF76D8"/>
    <w:pPr>
      <w:keepNext/>
      <w:numPr>
        <w:numId w:val="1"/>
      </w:numPr>
      <w:ind w:left="360"/>
      <w:outlineLvl w:val="0"/>
    </w:pPr>
    <w:rPr>
      <w:rFonts w:ascii="Arial" w:hAnsi="Arial" w:cs="Arial"/>
      <w:color w:val="008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qFormat/>
    <w:rsid w:val="002A30FF"/>
    <w:pPr>
      <w:jc w:val="center"/>
    </w:pPr>
    <w:rPr>
      <w:rFonts w:ascii="Arial" w:hAnsi="Arial" w:cs="Arial"/>
      <w:color w:val="008000"/>
      <w:szCs w:val="22"/>
      <w:u w:val="single"/>
    </w:rPr>
  </w:style>
  <w:style w:type="paragraph" w:styleId="Subtitle">
    <w:name w:val="Subtitle"/>
    <w:basedOn w:val="Normal"/>
    <w:qFormat/>
    <w:rsid w:val="002A30FF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rsid w:val="009A135D"/>
    <w:rPr>
      <w:rFonts w:cs="Times New Roman"/>
      <w:color w:val="0000FF"/>
      <w:u w:val="single"/>
    </w:rPr>
  </w:style>
  <w:style w:type="paragraph" w:customStyle="1" w:styleId="To">
    <w:name w:val="To"/>
    <w:basedOn w:val="Normal"/>
    <w:rsid w:val="007040DF"/>
    <w:pPr>
      <w:suppressAutoHyphens w:val="0"/>
      <w:ind w:left="900" w:hanging="900"/>
    </w:pPr>
    <w:rPr>
      <w:szCs w:val="20"/>
      <w:lang w:eastAsia="en-US"/>
    </w:rPr>
  </w:style>
  <w:style w:type="paragraph" w:customStyle="1" w:styleId="From">
    <w:name w:val="From"/>
    <w:basedOn w:val="To"/>
    <w:rsid w:val="007040DF"/>
    <w:pPr>
      <w:spacing w:before="240"/>
    </w:pPr>
  </w:style>
  <w:style w:type="paragraph" w:styleId="Date">
    <w:name w:val="Date"/>
    <w:basedOn w:val="From"/>
    <w:link w:val="DateChar"/>
    <w:rsid w:val="007040DF"/>
    <w:pPr>
      <w:spacing w:after="240"/>
    </w:pPr>
  </w:style>
  <w:style w:type="paragraph" w:customStyle="1" w:styleId="Subject">
    <w:name w:val="Subject"/>
    <w:basedOn w:val="From"/>
    <w:rsid w:val="007040DF"/>
    <w:pPr>
      <w:spacing w:before="0" w:after="840"/>
    </w:pPr>
  </w:style>
  <w:style w:type="paragraph" w:styleId="BodyText">
    <w:name w:val="Body Text"/>
    <w:basedOn w:val="Subject"/>
    <w:rsid w:val="007040DF"/>
    <w:pPr>
      <w:spacing w:after="240"/>
      <w:ind w:left="0" w:firstLine="0"/>
    </w:pPr>
  </w:style>
  <w:style w:type="paragraph" w:styleId="BalloonText">
    <w:name w:val="Balloon Text"/>
    <w:basedOn w:val="Normal"/>
    <w:link w:val="BalloonTextChar"/>
    <w:rsid w:val="00FE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FE2D33"/>
    <w:rPr>
      <w:rFonts w:ascii="Tahoma" w:hAnsi="Tahoma" w:cs="Tahoma"/>
      <w:sz w:val="16"/>
      <w:szCs w:val="16"/>
      <w:lang w:eastAsia="ar-SA" w:bidi="ar-SA"/>
    </w:rPr>
  </w:style>
  <w:style w:type="character" w:customStyle="1" w:styleId="DateChar">
    <w:name w:val="Date Char"/>
    <w:link w:val="Date"/>
    <w:rsid w:val="0077006B"/>
    <w:rPr>
      <w:sz w:val="24"/>
    </w:rPr>
  </w:style>
  <w:style w:type="paragraph" w:styleId="NormalWeb">
    <w:name w:val="Normal (Web)"/>
    <w:basedOn w:val="Normal"/>
    <w:uiPriority w:val="99"/>
    <w:unhideWhenUsed/>
    <w:rsid w:val="0077006B"/>
    <w:pPr>
      <w:suppressAutoHyphens w:val="0"/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rsid w:val="00EF2C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2C6F"/>
    <w:rPr>
      <w:sz w:val="20"/>
      <w:szCs w:val="20"/>
    </w:rPr>
  </w:style>
  <w:style w:type="character" w:customStyle="1" w:styleId="CommentTextChar">
    <w:name w:val="Comment Text Char"/>
    <w:link w:val="CommentText"/>
    <w:rsid w:val="00EF2C6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EF2C6F"/>
    <w:rPr>
      <w:b/>
      <w:bCs/>
    </w:rPr>
  </w:style>
  <w:style w:type="character" w:customStyle="1" w:styleId="CommentSubjectChar">
    <w:name w:val="Comment Subject Char"/>
    <w:link w:val="CommentSubject"/>
    <w:rsid w:val="00EF2C6F"/>
    <w:rPr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0F1326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52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ource.stopwaste.org/curbside/dubl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urce.stopwaste.org/curbside/dubl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8ECFD74912245A2C584110A2113B2" ma:contentTypeVersion="17" ma:contentTypeDescription="Create a new document." ma:contentTypeScope="" ma:versionID="85f0c1c4623b688d500f83454292fa97">
  <xsd:schema xmlns:xsd="http://www.w3.org/2001/XMLSchema" xmlns:xs="http://www.w3.org/2001/XMLSchema" xmlns:p="http://schemas.microsoft.com/office/2006/metadata/properties" xmlns:ns2="5530af53-8731-45b5-b87c-dd3196b9e9c1" xmlns:ns3="a3b56c87-128e-4b1e-85f0-107b8b7088be" targetNamespace="http://schemas.microsoft.com/office/2006/metadata/properties" ma:root="true" ma:fieldsID="73ca79d5ed281aaf5acc54ae718ba3d7" ns2:_="" ns3:_="">
    <xsd:import namespace="5530af53-8731-45b5-b87c-dd3196b9e9c1"/>
    <xsd:import namespace="a3b56c87-128e-4b1e-85f0-107b8b708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0af53-8731-45b5-b87c-dd3196b9e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a487b8-b4ba-443a-9d0d-faf834dc3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6c87-128e-4b1e-85f0-107b8b708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480456-c4b2-4803-bcc0-69a38baa3929}" ma:internalName="TaxCatchAll" ma:showField="CatchAllData" ma:web="a3b56c87-128e-4b1e-85f0-107b8b708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56c87-128e-4b1e-85f0-107b8b7088be" xsi:nil="true"/>
    <lcf76f155ced4ddcb4097134ff3c332f xmlns="5530af53-8731-45b5-b87c-dd3196b9e9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668599-FD31-4CE1-A750-AA6C8CF11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BFA70-2C95-4DA8-95AE-17CF28C05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0af53-8731-45b5-b87c-dd3196b9e9c1"/>
    <ds:schemaRef ds:uri="a3b56c87-128e-4b1e-85f0-107b8b708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F1E76-1DE1-40E2-8FF4-9E104619ECC9}">
  <ds:schemaRefs>
    <ds:schemaRef ds:uri="http://schemas.microsoft.com/office/2006/metadata/properties"/>
    <ds:schemaRef ds:uri="http://schemas.microsoft.com/office/infopath/2007/PartnerControls"/>
    <ds:schemaRef ds:uri="a3b56c87-128e-4b1e-85f0-107b8b7088be"/>
    <ds:schemaRef ds:uri="5530af53-8731-45b5-b87c-dd3196b9e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Company>ESA</Company>
  <LinksUpToDate>false</LinksUpToDate>
  <CharactersWithSpaces>3752</CharactersWithSpaces>
  <SharedDoc>false</SharedDoc>
  <HLinks>
    <vt:vector size="6" baseType="variant">
      <vt:variant>
        <vt:i4>2556015</vt:i4>
      </vt:variant>
      <vt:variant>
        <vt:i4>0</vt:i4>
      </vt:variant>
      <vt:variant>
        <vt:i4>0</vt:i4>
      </vt:variant>
      <vt:variant>
        <vt:i4>5</vt:i4>
      </vt:variant>
      <vt:variant>
        <vt:lpwstr>https://resource.stopwaste.org/curbside/dublin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Recycling, Composting, and Garbage Program:</dc:title>
  <dc:subject/>
  <dc:creator>rxs</dc:creator>
  <cp:keywords/>
  <cp:lastModifiedBy>Victoria Alvarez-Conn</cp:lastModifiedBy>
  <cp:revision>2</cp:revision>
  <dcterms:created xsi:type="dcterms:W3CDTF">2023-11-03T17:04:00Z</dcterms:created>
  <dcterms:modified xsi:type="dcterms:W3CDTF">2023-11-03T17:04:00Z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0x0101006828ECFD74912245A2C584110A2113B2</vt:lpwstr>
  </property>
</Properties>
</file>